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榆区政办函〔2021〕10号</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22"/>
        </w:rPr>
      </w:pPr>
      <w:r>
        <w:rPr>
          <w:rFonts w:hint="eastAsia" w:ascii="方正小标宋简体" w:eastAsia="方正小标宋简体"/>
          <w:sz w:val="44"/>
          <w:szCs w:val="22"/>
        </w:rPr>
        <w:t>榆林市榆阳区人民政府办公室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22"/>
        </w:rPr>
      </w:pPr>
      <w:r>
        <w:rPr>
          <w:rFonts w:hint="eastAsia" w:ascii="方正小标宋简体" w:eastAsia="方正小标宋简体"/>
          <w:sz w:val="44"/>
          <w:szCs w:val="22"/>
        </w:rPr>
        <w:t>关于印发榆阳区</w:t>
      </w:r>
      <w:r>
        <w:rPr>
          <w:rFonts w:hint="eastAsia" w:ascii="方正小标宋简体" w:eastAsia="方正小标宋简体"/>
          <w:sz w:val="44"/>
          <w:szCs w:val="22"/>
          <w:lang w:val="en-US" w:eastAsia="zh-CN"/>
        </w:rPr>
        <w:t>人民</w:t>
      </w:r>
      <w:r>
        <w:rPr>
          <w:rFonts w:hint="eastAsia" w:ascii="方正小标宋简体" w:eastAsia="方正小标宋简体"/>
          <w:sz w:val="44"/>
          <w:szCs w:val="22"/>
        </w:rPr>
        <w:t>政府在线访谈活动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r>
        <w:rPr>
          <w:rFonts w:hint="eastAsia" w:ascii="方正小标宋简体" w:eastAsia="方正小标宋简体"/>
          <w:sz w:val="44"/>
          <w:szCs w:val="22"/>
        </w:rPr>
        <w:t>实施方案的通知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sz w:val="32"/>
          <w:szCs w:val="32"/>
        </w:rPr>
      </w:pPr>
      <w:r>
        <w:rPr>
          <w:rFonts w:ascii="仿宋_GB2312" w:eastAsia="仿宋_GB2312"/>
          <w:sz w:val="32"/>
          <w:szCs w:val="32"/>
        </w:rPr>
        <w:t>各</w:t>
      </w:r>
      <w:r>
        <w:rPr>
          <w:rFonts w:hint="eastAsia" w:ascii="仿宋_GB2312" w:eastAsia="仿宋_GB2312"/>
          <w:sz w:val="32"/>
          <w:szCs w:val="32"/>
        </w:rPr>
        <w:t>乡镇</w:t>
      </w:r>
      <w:r>
        <w:rPr>
          <w:rFonts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街道办事处</w:t>
      </w:r>
      <w:r>
        <w:rPr>
          <w:rFonts w:ascii="仿宋_GB2312" w:eastAsia="仿宋_GB2312"/>
          <w:sz w:val="32"/>
          <w:szCs w:val="32"/>
        </w:rPr>
        <w:t>，</w:t>
      </w:r>
      <w:r>
        <w:rPr>
          <w:rFonts w:hint="eastAsia" w:ascii="仿宋_GB2312" w:eastAsia="仿宋_GB2312"/>
          <w:sz w:val="32"/>
          <w:szCs w:val="32"/>
        </w:rPr>
        <w:t>区</w:t>
      </w:r>
      <w:r>
        <w:rPr>
          <w:rFonts w:ascii="仿宋_GB2312" w:eastAsia="仿宋_GB2312"/>
          <w:sz w:val="32"/>
          <w:szCs w:val="32"/>
        </w:rPr>
        <w:t>政府各</w:t>
      </w:r>
      <w:r>
        <w:rPr>
          <w:rFonts w:hint="eastAsia" w:ascii="仿宋_GB2312" w:eastAsia="仿宋_GB2312"/>
          <w:sz w:val="32"/>
          <w:szCs w:val="32"/>
        </w:rPr>
        <w:t>工作</w:t>
      </w:r>
      <w:r>
        <w:rPr>
          <w:rFonts w:ascii="仿宋_GB2312" w:eastAsia="仿宋_GB2312"/>
          <w:sz w:val="32"/>
          <w:szCs w:val="32"/>
        </w:rPr>
        <w:t>部门</w:t>
      </w:r>
      <w:r>
        <w:rPr>
          <w:rFonts w:hint="eastAsia" w:ascii="仿宋_GB2312" w:eastAsia="仿宋_GB2312"/>
          <w:sz w:val="32"/>
          <w:szCs w:val="32"/>
          <w:lang w:eastAsia="zh-CN"/>
        </w:rPr>
        <w:t>、</w:t>
      </w:r>
      <w:r>
        <w:rPr>
          <w:rFonts w:hint="eastAsia" w:ascii="仿宋_GB2312" w:eastAsia="仿宋_GB2312"/>
          <w:sz w:val="32"/>
          <w:szCs w:val="32"/>
        </w:rPr>
        <w:t>直属机构</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榆阳区</w:t>
      </w:r>
      <w:r>
        <w:rPr>
          <w:rFonts w:hint="eastAsia" w:ascii="仿宋_GB2312" w:eastAsia="仿宋_GB2312"/>
          <w:sz w:val="32"/>
          <w:szCs w:val="32"/>
          <w:lang w:val="en-US" w:eastAsia="zh-CN"/>
        </w:rPr>
        <w:t>人民</w:t>
      </w:r>
      <w:r>
        <w:rPr>
          <w:rFonts w:ascii="仿宋_GB2312" w:eastAsia="仿宋_GB2312"/>
          <w:sz w:val="32"/>
          <w:szCs w:val="32"/>
        </w:rPr>
        <w:t>政府在线访谈活动实施方案》已经</w:t>
      </w:r>
      <w:r>
        <w:rPr>
          <w:rFonts w:hint="eastAsia" w:ascii="仿宋_GB2312" w:eastAsia="仿宋_GB2312"/>
          <w:sz w:val="32"/>
          <w:szCs w:val="32"/>
        </w:rPr>
        <w:t>区</w:t>
      </w:r>
      <w:r>
        <w:rPr>
          <w:rFonts w:ascii="仿宋_GB2312" w:eastAsia="仿宋_GB2312"/>
          <w:sz w:val="32"/>
          <w:szCs w:val="32"/>
        </w:rPr>
        <w:t>政府同意，现印发给你们，请认真</w:t>
      </w:r>
      <w:r>
        <w:rPr>
          <w:rFonts w:hint="eastAsia" w:ascii="仿宋_GB2312" w:eastAsia="仿宋_GB2312"/>
          <w:sz w:val="32"/>
          <w:szCs w:val="32"/>
        </w:rPr>
        <w:t>遵照执行</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textAlignment w:val="auto"/>
        <w:rPr>
          <w:rFonts w:ascii="仿宋_GB2312" w:eastAsia="仿宋_GB2312"/>
          <w:sz w:val="32"/>
          <w:szCs w:val="32"/>
        </w:rPr>
      </w:pPr>
      <w:r>
        <w:rPr>
          <w:rFonts w:hint="eastAsia" w:ascii="仿宋_GB2312" w:eastAsia="仿宋_GB2312"/>
          <w:sz w:val="32"/>
          <w:szCs w:val="32"/>
        </w:rPr>
        <w:t>榆林市榆阳区人民政府办公室</w:t>
      </w:r>
    </w:p>
    <w:p>
      <w:pPr>
        <w:keepNext w:val="0"/>
        <w:keepLines w:val="0"/>
        <w:pageBreakBefore w:val="0"/>
        <w:widowControl w:val="0"/>
        <w:kinsoku/>
        <w:wordWrap/>
        <w:overflowPunct/>
        <w:topLinePunct w:val="0"/>
        <w:autoSpaceDE/>
        <w:autoSpaceDN/>
        <w:bidi w:val="0"/>
        <w:adjustRightInd/>
        <w:snapToGrid/>
        <w:spacing w:line="640" w:lineRule="exact"/>
        <w:ind w:firstLine="4640" w:firstLineChars="1450"/>
        <w:textAlignment w:val="auto"/>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方正小标宋简体" w:eastAsia="方正小标宋简体"/>
          <w:sz w:val="44"/>
          <w:szCs w:val="22"/>
        </w:rPr>
      </w:pPr>
      <w:r>
        <w:rPr>
          <w:rFonts w:ascii="方正小标宋简体" w:eastAsia="方正小标宋简体"/>
          <w:sz w:val="44"/>
          <w:szCs w:val="2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22"/>
        </w:rPr>
      </w:pPr>
      <w:r>
        <w:rPr>
          <w:rFonts w:hint="eastAsia" w:ascii="方正小标宋简体" w:eastAsia="方正小标宋简体"/>
          <w:sz w:val="44"/>
          <w:szCs w:val="22"/>
        </w:rPr>
        <w:t>榆阳区</w:t>
      </w:r>
      <w:r>
        <w:rPr>
          <w:rFonts w:hint="eastAsia" w:ascii="方正小标宋简体" w:eastAsia="方正小标宋简体"/>
          <w:sz w:val="44"/>
          <w:szCs w:val="22"/>
          <w:lang w:val="en-US" w:eastAsia="zh-CN"/>
        </w:rPr>
        <w:t>人民</w:t>
      </w:r>
      <w:r>
        <w:rPr>
          <w:rFonts w:ascii="方正小标宋简体" w:eastAsia="方正小标宋简体"/>
          <w:sz w:val="44"/>
          <w:szCs w:val="22"/>
        </w:rPr>
        <w:t>政府在线访谈活动实施方案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2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目标要求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为进一步宣传政策法规，倾听网络舆情，解答群众疑惑，推进政务公开工作，经区政府研究</w:t>
      </w:r>
      <w:r>
        <w:rPr>
          <w:rFonts w:hint="eastAsia" w:ascii="仿宋_GB2312" w:eastAsia="仿宋_GB2312"/>
          <w:sz w:val="32"/>
          <w:szCs w:val="32"/>
          <w:lang w:eastAsia="zh-CN"/>
        </w:rPr>
        <w:t>，</w:t>
      </w:r>
      <w:r>
        <w:rPr>
          <w:rFonts w:hint="eastAsia" w:ascii="仿宋_GB2312" w:eastAsia="仿宋_GB2312"/>
          <w:sz w:val="32"/>
          <w:szCs w:val="32"/>
        </w:rPr>
        <w:t>决定在区政府门户网站开展“在线访谈”活动。为确保活动扎实推进，特制定本方案。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黑体" w:hAnsi="黑体" w:eastAsia="黑体"/>
          <w:sz w:val="32"/>
          <w:szCs w:val="32"/>
        </w:rPr>
      </w:pPr>
      <w:r>
        <w:rPr>
          <w:rFonts w:hint="eastAsia" w:ascii="黑体" w:hAnsi="黑体" w:eastAsia="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eastAsia="仿宋_GB2312"/>
          <w:sz w:val="32"/>
          <w:szCs w:val="32"/>
        </w:rPr>
      </w:pPr>
      <w:r>
        <w:rPr>
          <w:rFonts w:ascii="仿宋_GB2312" w:eastAsia="仿宋_GB2312"/>
          <w:b/>
          <w:bCs/>
          <w:sz w:val="32"/>
          <w:szCs w:val="32"/>
        </w:rPr>
        <w:t>主办单位：</w:t>
      </w:r>
      <w:r>
        <w:rPr>
          <w:rFonts w:hint="eastAsia" w:ascii="仿宋_GB2312" w:eastAsia="仿宋_GB2312"/>
          <w:sz w:val="32"/>
          <w:szCs w:val="32"/>
        </w:rPr>
        <w:t>区</w:t>
      </w:r>
      <w:r>
        <w:rPr>
          <w:rFonts w:ascii="仿宋_GB2312" w:eastAsia="仿宋_GB2312"/>
          <w:sz w:val="32"/>
          <w:szCs w:val="32"/>
        </w:rPr>
        <w:t>政府办</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eastAsia="仿宋_GB2312"/>
          <w:sz w:val="32"/>
          <w:szCs w:val="32"/>
        </w:rPr>
      </w:pPr>
      <w:r>
        <w:rPr>
          <w:rFonts w:ascii="仿宋_GB2312" w:eastAsia="仿宋_GB2312"/>
          <w:b/>
          <w:bCs/>
          <w:sz w:val="32"/>
          <w:szCs w:val="32"/>
        </w:rPr>
        <w:t>承办单位：</w:t>
      </w:r>
      <w:r>
        <w:rPr>
          <w:rFonts w:hint="eastAsia" w:ascii="仿宋_GB2312" w:eastAsia="仿宋_GB2312"/>
          <w:sz w:val="32"/>
          <w:szCs w:val="32"/>
        </w:rPr>
        <w:t>区</w:t>
      </w:r>
      <w:r>
        <w:rPr>
          <w:rFonts w:ascii="仿宋_GB2312" w:eastAsia="仿宋_GB2312"/>
          <w:sz w:val="32"/>
          <w:szCs w:val="32"/>
        </w:rPr>
        <w:t>电子政务</w:t>
      </w:r>
      <w:r>
        <w:rPr>
          <w:rFonts w:hint="eastAsia" w:ascii="仿宋_GB2312" w:eastAsia="仿宋_GB2312"/>
          <w:sz w:val="32"/>
          <w:szCs w:val="32"/>
        </w:rPr>
        <w:t>中心</w:t>
      </w:r>
      <w:r>
        <w:rPr>
          <w:rFonts w:ascii="仿宋_GB2312" w:eastAsia="仿宋_GB2312"/>
          <w:sz w:val="32"/>
          <w:szCs w:val="32"/>
        </w:rPr>
        <w:t>、</w:t>
      </w:r>
      <w:r>
        <w:rPr>
          <w:rFonts w:hint="eastAsia" w:ascii="仿宋_GB2312" w:eastAsia="仿宋_GB2312"/>
          <w:sz w:val="32"/>
          <w:szCs w:val="32"/>
        </w:rPr>
        <w:t>区融媒体中心</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参与</w:t>
      </w:r>
      <w:r>
        <w:rPr>
          <w:rFonts w:ascii="仿宋_GB2312" w:eastAsia="仿宋_GB2312"/>
          <w:b/>
          <w:bCs/>
          <w:sz w:val="32"/>
          <w:szCs w:val="32"/>
        </w:rPr>
        <w:t>单位：</w:t>
      </w:r>
      <w:r>
        <w:rPr>
          <w:rFonts w:ascii="仿宋_GB2312" w:eastAsia="仿宋_GB2312"/>
          <w:sz w:val="32"/>
          <w:szCs w:val="32"/>
        </w:rPr>
        <w:t>各乡镇人民政府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街道办事处，区</w:t>
      </w:r>
      <w:r>
        <w:rPr>
          <w:rFonts w:ascii="仿宋_GB2312" w:eastAsia="仿宋_GB2312"/>
          <w:sz w:val="32"/>
          <w:szCs w:val="32"/>
        </w:rPr>
        <w:t>政府各</w:t>
      </w:r>
      <w:r>
        <w:rPr>
          <w:rFonts w:hint="eastAsia" w:ascii="仿宋_GB2312" w:eastAsia="仿宋_GB2312"/>
          <w:sz w:val="32"/>
          <w:szCs w:val="32"/>
        </w:rPr>
        <w:t>工作</w:t>
      </w:r>
      <w:r>
        <w:rPr>
          <w:rFonts w:ascii="仿宋_GB2312" w:eastAsia="仿宋_GB2312"/>
          <w:sz w:val="32"/>
          <w:szCs w:val="32"/>
        </w:rPr>
        <w:t>部门、</w:t>
      </w:r>
      <w:r>
        <w:rPr>
          <w:rFonts w:hint="eastAsia" w:ascii="仿宋_GB2312" w:eastAsia="仿宋_GB2312"/>
          <w:sz w:val="32"/>
          <w:szCs w:val="32"/>
        </w:rPr>
        <w:t>直属机构</w:t>
      </w:r>
      <w:r>
        <w:rPr>
          <w:rFonts w:hint="eastAsia" w:ascii="仿宋_GB2312" w:eastAsia="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黑体" w:hAnsi="黑体" w:eastAsia="黑体"/>
          <w:sz w:val="32"/>
          <w:szCs w:val="32"/>
        </w:rPr>
      </w:pPr>
      <w:r>
        <w:rPr>
          <w:rFonts w:hint="eastAsia" w:ascii="黑体" w:hAnsi="黑体" w:eastAsia="黑体"/>
          <w:sz w:val="32"/>
          <w:szCs w:val="32"/>
        </w:rPr>
        <w:t>三、责任分工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w:t>
      </w:r>
      <w:r>
        <w:rPr>
          <w:rFonts w:ascii="仿宋_GB2312" w:eastAsia="仿宋_GB2312"/>
          <w:b/>
          <w:bCs/>
          <w:sz w:val="32"/>
          <w:szCs w:val="32"/>
        </w:rPr>
        <w:t>政府办：</w:t>
      </w:r>
      <w:r>
        <w:rPr>
          <w:rFonts w:ascii="仿宋_GB2312" w:eastAsia="仿宋_GB2312"/>
          <w:sz w:val="32"/>
          <w:szCs w:val="32"/>
        </w:rPr>
        <w:t>负责</w:t>
      </w:r>
      <w:r>
        <w:rPr>
          <w:rFonts w:hint="eastAsia" w:ascii="仿宋_GB2312" w:eastAsia="仿宋_GB2312"/>
          <w:sz w:val="32"/>
          <w:szCs w:val="32"/>
        </w:rPr>
        <w:t>在线访谈</w:t>
      </w:r>
      <w:r>
        <w:rPr>
          <w:rFonts w:hint="eastAsia" w:ascii="仿宋_GB2312" w:eastAsia="仿宋_GB2312"/>
          <w:sz w:val="32"/>
          <w:szCs w:val="32"/>
          <w:lang w:val="en-US" w:eastAsia="zh-CN"/>
        </w:rPr>
        <w:t>活动</w:t>
      </w:r>
      <w:r>
        <w:rPr>
          <w:rFonts w:hint="eastAsia" w:ascii="仿宋_GB2312" w:eastAsia="仿宋_GB2312"/>
          <w:sz w:val="32"/>
          <w:szCs w:val="32"/>
        </w:rPr>
        <w:t>的组织协调。</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区</w:t>
      </w:r>
      <w:r>
        <w:rPr>
          <w:rFonts w:ascii="仿宋_GB2312" w:eastAsia="仿宋_GB2312"/>
          <w:b/>
          <w:bCs/>
          <w:sz w:val="32"/>
          <w:szCs w:val="32"/>
        </w:rPr>
        <w:t>电子政务</w:t>
      </w:r>
      <w:r>
        <w:rPr>
          <w:rFonts w:hint="eastAsia" w:ascii="仿宋_GB2312" w:eastAsia="仿宋_GB2312"/>
          <w:b/>
          <w:bCs/>
          <w:sz w:val="32"/>
          <w:szCs w:val="32"/>
        </w:rPr>
        <w:t>中心</w:t>
      </w:r>
      <w:r>
        <w:rPr>
          <w:rFonts w:ascii="仿宋_GB2312" w:eastAsia="仿宋_GB2312"/>
          <w:b/>
          <w:bCs/>
          <w:sz w:val="32"/>
          <w:szCs w:val="32"/>
        </w:rPr>
        <w:t>：</w:t>
      </w:r>
      <w:r>
        <w:rPr>
          <w:rFonts w:hint="eastAsia" w:ascii="仿宋_GB2312" w:eastAsia="仿宋_GB2312"/>
          <w:sz w:val="32"/>
          <w:szCs w:val="32"/>
        </w:rPr>
        <w:t>负责网民提问的审核，做好访谈信息公开网站栏目管理维护工作</w:t>
      </w:r>
      <w:r>
        <w:rPr>
          <w:rFonts w:hint="eastAsia" w:ascii="仿宋_GB2312" w:eastAsia="仿宋_GB2312"/>
          <w:sz w:val="32"/>
          <w:szCs w:val="32"/>
          <w:lang w:val="en-US" w:eastAsia="zh-CN"/>
        </w:rPr>
        <w:t>；</w:t>
      </w:r>
      <w:r>
        <w:rPr>
          <w:rFonts w:hint="eastAsia" w:ascii="仿宋_GB2312" w:eastAsia="仿宋_GB2312"/>
          <w:sz w:val="32"/>
          <w:szCs w:val="32"/>
        </w:rPr>
        <w:t>根据访谈计划，做好沟通、协调、督促、检查和组织保障等工作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区融媒体中心</w:t>
      </w:r>
      <w:r>
        <w:rPr>
          <w:rFonts w:ascii="仿宋_GB2312" w:eastAsia="仿宋_GB2312"/>
          <w:b/>
          <w:bCs/>
          <w:sz w:val="32"/>
          <w:szCs w:val="32"/>
        </w:rPr>
        <w:t>：</w:t>
      </w:r>
      <w:r>
        <w:rPr>
          <w:rFonts w:hint="eastAsia" w:ascii="仿宋_GB2312" w:eastAsia="仿宋_GB2312"/>
          <w:sz w:val="32"/>
          <w:szCs w:val="32"/>
        </w:rPr>
        <w:t>负责落实访谈场所，提供在线访谈现场技术保障，做好在线访谈的主持、</w:t>
      </w:r>
      <w:r>
        <w:rPr>
          <w:rFonts w:hint="eastAsia" w:ascii="仿宋_GB2312" w:eastAsia="仿宋_GB2312"/>
          <w:sz w:val="32"/>
          <w:szCs w:val="32"/>
          <w:lang w:eastAsia="zh-CN"/>
        </w:rPr>
        <w:t>录</w:t>
      </w:r>
      <w:r>
        <w:rPr>
          <w:rFonts w:hint="eastAsia" w:ascii="仿宋_GB2312" w:eastAsia="仿宋_GB2312"/>
          <w:sz w:val="32"/>
          <w:szCs w:val="32"/>
        </w:rPr>
        <w:t>播摄像、</w:t>
      </w:r>
      <w:r>
        <w:rPr>
          <w:rFonts w:hint="eastAsia" w:ascii="仿宋_GB2312" w:eastAsia="仿宋_GB2312"/>
          <w:sz w:val="32"/>
          <w:szCs w:val="32"/>
          <w:lang w:eastAsia="zh-CN"/>
        </w:rPr>
        <w:t>后期</w:t>
      </w:r>
      <w:r>
        <w:rPr>
          <w:rFonts w:hint="eastAsia" w:ascii="仿宋_GB2312" w:eastAsia="仿宋_GB2312"/>
          <w:sz w:val="32"/>
          <w:szCs w:val="32"/>
        </w:rPr>
        <w:t>编辑等工作；访谈结束后</w:t>
      </w:r>
      <w:r>
        <w:rPr>
          <w:rFonts w:hint="eastAsia" w:ascii="仿宋_GB2312" w:eastAsia="仿宋_GB2312"/>
          <w:sz w:val="32"/>
          <w:szCs w:val="32"/>
          <w:lang w:val="en-US" w:eastAsia="zh-CN"/>
        </w:rPr>
        <w:t>于3个工作日内</w:t>
      </w:r>
      <w:r>
        <w:rPr>
          <w:rFonts w:hint="eastAsia" w:ascii="仿宋_GB2312" w:eastAsia="仿宋_GB2312"/>
          <w:sz w:val="32"/>
          <w:szCs w:val="32"/>
        </w:rPr>
        <w:t>将整理好的视频实录及时报送区电子政务中心。</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eastAsia="仿宋_GB2312"/>
          <w:sz w:val="32"/>
          <w:szCs w:val="32"/>
        </w:rPr>
      </w:pPr>
      <w:r>
        <w:rPr>
          <w:rFonts w:ascii="仿宋_GB2312" w:eastAsia="仿宋_GB2312"/>
          <w:b/>
          <w:bCs/>
          <w:sz w:val="32"/>
          <w:szCs w:val="32"/>
        </w:rPr>
        <w:t>各乡镇人民政府</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各</w:t>
      </w:r>
      <w:r>
        <w:rPr>
          <w:rFonts w:hint="eastAsia" w:ascii="仿宋_GB2312" w:eastAsia="仿宋_GB2312"/>
          <w:b/>
          <w:bCs/>
          <w:sz w:val="32"/>
          <w:szCs w:val="32"/>
        </w:rPr>
        <w:t>街道办事处，区</w:t>
      </w:r>
      <w:r>
        <w:rPr>
          <w:rFonts w:ascii="仿宋_GB2312" w:eastAsia="仿宋_GB2312"/>
          <w:b/>
          <w:bCs/>
          <w:sz w:val="32"/>
          <w:szCs w:val="32"/>
        </w:rPr>
        <w:t>政府各</w:t>
      </w:r>
      <w:r>
        <w:rPr>
          <w:rFonts w:hint="eastAsia" w:ascii="仿宋_GB2312" w:eastAsia="仿宋_GB2312"/>
          <w:b/>
          <w:bCs/>
          <w:sz w:val="32"/>
          <w:szCs w:val="32"/>
        </w:rPr>
        <w:t>工作</w:t>
      </w:r>
      <w:r>
        <w:rPr>
          <w:rFonts w:ascii="仿宋_GB2312" w:eastAsia="仿宋_GB2312"/>
          <w:b/>
          <w:bCs/>
          <w:sz w:val="32"/>
          <w:szCs w:val="32"/>
        </w:rPr>
        <w:t>部门、</w:t>
      </w:r>
      <w:r>
        <w:rPr>
          <w:rFonts w:hint="eastAsia" w:ascii="仿宋_GB2312" w:eastAsia="仿宋_GB2312"/>
          <w:b/>
          <w:bCs/>
          <w:sz w:val="32"/>
          <w:szCs w:val="32"/>
        </w:rPr>
        <w:t>直属机构</w:t>
      </w:r>
      <w:r>
        <w:rPr>
          <w:rFonts w:ascii="仿宋_GB2312" w:eastAsia="仿宋_GB2312"/>
          <w:b/>
          <w:bCs/>
          <w:sz w:val="32"/>
          <w:szCs w:val="32"/>
        </w:rPr>
        <w:t>：</w:t>
      </w:r>
      <w:r>
        <w:rPr>
          <w:rFonts w:hint="eastAsia" w:ascii="仿宋_GB2312" w:eastAsia="仿宋_GB2312"/>
          <w:sz w:val="32"/>
          <w:szCs w:val="32"/>
        </w:rPr>
        <w:t>负责确定本</w:t>
      </w:r>
      <w:r>
        <w:rPr>
          <w:rFonts w:hint="eastAsia" w:ascii="仿宋_GB2312" w:eastAsia="仿宋_GB2312"/>
          <w:sz w:val="32"/>
          <w:szCs w:val="32"/>
          <w:lang w:val="en-US" w:eastAsia="zh-CN"/>
        </w:rPr>
        <w:t>部门</w:t>
      </w:r>
      <w:r>
        <w:rPr>
          <w:rFonts w:hint="eastAsia" w:ascii="仿宋_GB2312" w:eastAsia="仿宋_GB2312"/>
          <w:sz w:val="32"/>
          <w:szCs w:val="32"/>
        </w:rPr>
        <w:t>单位访谈嘉宾</w:t>
      </w:r>
      <w:r>
        <w:rPr>
          <w:rFonts w:hint="eastAsia" w:ascii="仿宋_GB2312" w:eastAsia="仿宋_GB2312"/>
          <w:sz w:val="32"/>
          <w:szCs w:val="32"/>
          <w:lang w:eastAsia="zh-CN"/>
        </w:rPr>
        <w:t>（</w:t>
      </w:r>
      <w:r>
        <w:rPr>
          <w:rFonts w:hint="eastAsia" w:ascii="仿宋_GB2312" w:eastAsia="仿宋_GB2312"/>
          <w:sz w:val="32"/>
          <w:szCs w:val="32"/>
          <w:lang w:val="en-US" w:eastAsia="zh-CN"/>
        </w:rPr>
        <w:t>原则上由本部门单位主要负责人参加或由本部门单位主要负责人指派人员参加</w:t>
      </w:r>
      <w:r>
        <w:rPr>
          <w:rFonts w:hint="eastAsia" w:ascii="仿宋_GB2312" w:eastAsia="仿宋_GB2312"/>
          <w:sz w:val="32"/>
          <w:szCs w:val="32"/>
          <w:lang w:eastAsia="zh-CN"/>
        </w:rPr>
        <w:t>）</w:t>
      </w:r>
      <w:r>
        <w:rPr>
          <w:rFonts w:hint="eastAsia" w:ascii="仿宋_GB2312" w:eastAsia="仿宋_GB2312"/>
          <w:sz w:val="32"/>
          <w:szCs w:val="32"/>
        </w:rPr>
        <w:t>，收集访谈问题及准备相关资料，拟定访谈稿，并在访谈</w:t>
      </w:r>
      <w:r>
        <w:rPr>
          <w:rFonts w:hint="eastAsia" w:ascii="仿宋_GB2312" w:eastAsia="仿宋_GB2312"/>
          <w:sz w:val="32"/>
          <w:szCs w:val="32"/>
          <w:lang w:val="en-US" w:eastAsia="zh-CN"/>
        </w:rPr>
        <w:t>开始</w:t>
      </w:r>
      <w:r>
        <w:rPr>
          <w:rFonts w:hint="eastAsia" w:ascii="仿宋_GB2312" w:eastAsia="仿宋_GB2312"/>
          <w:sz w:val="32"/>
          <w:szCs w:val="32"/>
        </w:rPr>
        <w:t>前5</w:t>
      </w:r>
      <w:r>
        <w:rPr>
          <w:rFonts w:hint="eastAsia" w:ascii="仿宋_GB2312" w:eastAsia="仿宋_GB2312"/>
          <w:sz w:val="32"/>
          <w:szCs w:val="32"/>
          <w:lang w:val="en-US" w:eastAsia="zh-CN"/>
        </w:rPr>
        <w:t>个工作日内</w:t>
      </w:r>
      <w:r>
        <w:rPr>
          <w:rFonts w:hint="eastAsia" w:ascii="仿宋_GB2312" w:eastAsia="仿宋_GB2312"/>
          <w:sz w:val="32"/>
          <w:szCs w:val="32"/>
        </w:rPr>
        <w:t>将访谈材料报送</w:t>
      </w:r>
      <w:r>
        <w:rPr>
          <w:rFonts w:hint="eastAsia" w:ascii="仿宋_GB2312" w:eastAsia="仿宋_GB2312"/>
          <w:sz w:val="32"/>
          <w:szCs w:val="32"/>
          <w:lang w:val="en-US" w:eastAsia="zh-CN"/>
        </w:rPr>
        <w:t>至</w:t>
      </w:r>
      <w:r>
        <w:rPr>
          <w:rFonts w:hint="eastAsia" w:ascii="仿宋_GB2312" w:eastAsia="仿宋_GB2312"/>
          <w:sz w:val="32"/>
          <w:szCs w:val="32"/>
        </w:rPr>
        <w:t>区电子政务中心</w:t>
      </w:r>
      <w:r>
        <w:rPr>
          <w:rFonts w:hint="eastAsia" w:ascii="仿宋_GB2312" w:eastAsia="仿宋_GB2312"/>
          <w:sz w:val="32"/>
          <w:szCs w:val="32"/>
          <w:lang w:val="en-US" w:eastAsia="zh-CN"/>
        </w:rPr>
        <w:t>；</w:t>
      </w:r>
      <w:r>
        <w:rPr>
          <w:rFonts w:hint="eastAsia" w:ascii="仿宋_GB2312" w:eastAsia="仿宋_GB2312"/>
          <w:sz w:val="32"/>
          <w:szCs w:val="32"/>
        </w:rPr>
        <w:t>按时参加现场访谈节目录制，访谈结束后</w:t>
      </w:r>
      <w:r>
        <w:rPr>
          <w:rFonts w:hint="eastAsia" w:ascii="仿宋_GB2312" w:eastAsia="仿宋_GB2312"/>
          <w:sz w:val="32"/>
          <w:szCs w:val="32"/>
          <w:lang w:val="en-US" w:eastAsia="zh-CN"/>
        </w:rPr>
        <w:t>持</w:t>
      </w:r>
      <w:r>
        <w:rPr>
          <w:rFonts w:hint="eastAsia" w:ascii="仿宋_GB2312" w:eastAsia="仿宋_GB2312"/>
          <w:sz w:val="32"/>
          <w:szCs w:val="32"/>
        </w:rPr>
        <w:t>续关注网民留言并做好网上解答</w:t>
      </w:r>
      <w:r>
        <w:rPr>
          <w:rFonts w:hint="eastAsia" w:ascii="仿宋_GB2312" w:eastAsia="仿宋_GB2312"/>
          <w:sz w:val="32"/>
          <w:szCs w:val="32"/>
          <w:lang w:val="en-US" w:eastAsia="zh-CN"/>
        </w:rPr>
        <w:t>等工作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黑体" w:hAnsi="黑体" w:eastAsia="黑体"/>
          <w:sz w:val="32"/>
          <w:szCs w:val="32"/>
        </w:rPr>
      </w:pPr>
      <w:r>
        <w:rPr>
          <w:rFonts w:hint="eastAsia" w:ascii="黑体" w:hAnsi="黑体" w:eastAsia="黑体"/>
          <w:sz w:val="32"/>
          <w:szCs w:val="32"/>
        </w:rPr>
        <w:t>四、访谈流程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楷体" w:hAnsi="楷体" w:eastAsia="楷体" w:cs="楷体"/>
          <w:b w:val="0"/>
          <w:bCs w:val="0"/>
          <w:sz w:val="32"/>
          <w:szCs w:val="32"/>
        </w:rPr>
        <w:t>（一）发布访谈预告。</w:t>
      </w:r>
      <w:r>
        <w:rPr>
          <w:rFonts w:hint="eastAsia" w:ascii="仿宋_GB2312" w:eastAsia="仿宋_GB2312"/>
          <w:sz w:val="32"/>
          <w:szCs w:val="32"/>
        </w:rPr>
        <w:t>根据年度访谈计划安排，区</w:t>
      </w:r>
      <w:r>
        <w:rPr>
          <w:rFonts w:hint="eastAsia" w:ascii="仿宋_GB2312" w:eastAsia="仿宋_GB2312"/>
          <w:sz w:val="32"/>
          <w:szCs w:val="32"/>
          <w:lang w:val="en-US" w:eastAsia="zh-CN"/>
        </w:rPr>
        <w:t>电子政务中心</w:t>
      </w:r>
      <w:r>
        <w:rPr>
          <w:rFonts w:hint="eastAsia" w:ascii="仿宋_GB2312" w:eastAsia="仿宋_GB2312"/>
          <w:sz w:val="32"/>
          <w:szCs w:val="32"/>
        </w:rPr>
        <w:t>于每次访谈前10个工作日通过区政府网站等</w:t>
      </w:r>
      <w:r>
        <w:rPr>
          <w:rFonts w:hint="eastAsia" w:ascii="仿宋_GB2312" w:eastAsia="仿宋_GB2312"/>
          <w:sz w:val="32"/>
          <w:szCs w:val="32"/>
          <w:lang w:val="en-US" w:eastAsia="zh-CN"/>
        </w:rPr>
        <w:t>其它政务</w:t>
      </w:r>
      <w:r>
        <w:rPr>
          <w:rFonts w:hint="eastAsia" w:ascii="仿宋_GB2312" w:eastAsia="仿宋_GB2312"/>
          <w:sz w:val="32"/>
          <w:szCs w:val="32"/>
        </w:rPr>
        <w:t>媒体发布访谈预告</w:t>
      </w:r>
      <w:r>
        <w:rPr>
          <w:rFonts w:hint="eastAsia" w:ascii="仿宋_GB2312" w:eastAsia="仿宋_GB2312"/>
          <w:sz w:val="32"/>
          <w:szCs w:val="32"/>
          <w:lang w:eastAsia="zh-CN"/>
        </w:rPr>
        <w:t>，</w:t>
      </w:r>
      <w:r>
        <w:rPr>
          <w:rFonts w:hint="eastAsia" w:ascii="仿宋_GB2312" w:eastAsia="仿宋_GB2312"/>
          <w:sz w:val="32"/>
          <w:szCs w:val="32"/>
        </w:rPr>
        <w:t>引导群众积极参与访谈节目相关的问题和建议</w:t>
      </w:r>
      <w:r>
        <w:rPr>
          <w:rFonts w:hint="eastAsia" w:ascii="仿宋_GB2312" w:eastAsia="仿宋_GB2312"/>
          <w:sz w:val="32"/>
          <w:szCs w:val="32"/>
          <w:lang w:val="en-US" w:eastAsia="zh-CN"/>
        </w:rPr>
        <w:t>征</w:t>
      </w:r>
      <w:r>
        <w:rPr>
          <w:rFonts w:hint="eastAsia" w:ascii="仿宋_GB2312" w:eastAsia="仿宋_GB2312"/>
          <w:sz w:val="32"/>
          <w:szCs w:val="32"/>
        </w:rPr>
        <w:t>集</w:t>
      </w:r>
      <w:r>
        <w:rPr>
          <w:rFonts w:hint="eastAsia" w:ascii="仿宋_GB2312" w:eastAsia="仿宋_GB2312"/>
          <w:sz w:val="32"/>
          <w:szCs w:val="32"/>
          <w:lang w:val="en-US" w:eastAsia="zh-CN"/>
        </w:rPr>
        <w:t>活动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（二）做好访谈准备。</w:t>
      </w:r>
      <w:r>
        <w:rPr>
          <w:rFonts w:hint="eastAsia" w:ascii="仿宋_GB2312" w:eastAsia="仿宋_GB2312"/>
          <w:sz w:val="32"/>
          <w:szCs w:val="32"/>
        </w:rPr>
        <w:t>根据</w:t>
      </w:r>
      <w:r>
        <w:rPr>
          <w:rFonts w:hint="eastAsia" w:ascii="仿宋_GB2312" w:eastAsia="仿宋_GB2312"/>
          <w:sz w:val="32"/>
          <w:szCs w:val="32"/>
          <w:lang w:val="en-US" w:eastAsia="zh-CN"/>
        </w:rPr>
        <w:t>政府门户网站公开</w:t>
      </w:r>
      <w:r>
        <w:rPr>
          <w:rFonts w:hint="eastAsia" w:ascii="仿宋_GB2312" w:eastAsia="仿宋_GB2312"/>
          <w:sz w:val="32"/>
          <w:szCs w:val="32"/>
        </w:rPr>
        <w:t>征集的问题</w:t>
      </w:r>
      <w:r>
        <w:rPr>
          <w:rFonts w:hint="eastAsia" w:ascii="仿宋_GB2312" w:eastAsia="仿宋_GB2312"/>
          <w:sz w:val="32"/>
          <w:szCs w:val="32"/>
          <w:lang w:val="en-US" w:eastAsia="zh-CN"/>
        </w:rPr>
        <w:t>和建议</w:t>
      </w:r>
      <w:r>
        <w:rPr>
          <w:rFonts w:hint="eastAsia" w:ascii="仿宋_GB2312" w:eastAsia="仿宋_GB2312"/>
          <w:sz w:val="32"/>
          <w:szCs w:val="32"/>
        </w:rPr>
        <w:t>，</w:t>
      </w:r>
      <w:r>
        <w:rPr>
          <w:rFonts w:hint="eastAsia" w:ascii="仿宋_GB2312" w:eastAsia="仿宋_GB2312"/>
          <w:sz w:val="32"/>
          <w:szCs w:val="32"/>
          <w:lang w:val="en-US" w:eastAsia="zh-CN"/>
        </w:rPr>
        <w:t>访谈</w:t>
      </w:r>
      <w:r>
        <w:rPr>
          <w:rFonts w:hint="eastAsia" w:ascii="仿宋_GB2312" w:eastAsia="仿宋_GB2312"/>
          <w:sz w:val="32"/>
          <w:szCs w:val="32"/>
        </w:rPr>
        <w:t>单位</w:t>
      </w:r>
      <w:r>
        <w:rPr>
          <w:rFonts w:hint="eastAsia" w:ascii="仿宋_GB2312" w:eastAsia="仿宋_GB2312"/>
          <w:sz w:val="32"/>
          <w:szCs w:val="32"/>
          <w:lang w:val="en-US" w:eastAsia="zh-CN"/>
        </w:rPr>
        <w:t>与区融媒体中心共同制定</w:t>
      </w:r>
      <w:r>
        <w:rPr>
          <w:rFonts w:hint="eastAsia" w:ascii="仿宋_GB2312" w:eastAsia="仿宋_GB2312"/>
          <w:sz w:val="32"/>
          <w:szCs w:val="32"/>
        </w:rPr>
        <w:t>访谈提纲，并准备好访谈时答复</w:t>
      </w:r>
      <w:r>
        <w:rPr>
          <w:rFonts w:hint="eastAsia" w:ascii="仿宋_GB2312" w:eastAsia="仿宋_GB2312"/>
          <w:sz w:val="32"/>
          <w:szCs w:val="32"/>
          <w:lang w:val="en-US" w:eastAsia="zh-CN"/>
        </w:rPr>
        <w:t>征集问题和建议所需的辅助材</w:t>
      </w:r>
      <w:r>
        <w:rPr>
          <w:rFonts w:hint="eastAsia" w:ascii="仿宋_GB2312" w:eastAsia="仿宋_GB2312"/>
          <w:sz w:val="32"/>
          <w:szCs w:val="32"/>
        </w:rPr>
        <w:t>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（三）组织访谈彩排。</w:t>
      </w:r>
      <w:r>
        <w:rPr>
          <w:rFonts w:hint="eastAsia" w:ascii="仿宋_GB2312" w:eastAsia="仿宋_GB2312"/>
          <w:sz w:val="32"/>
          <w:szCs w:val="32"/>
        </w:rPr>
        <w:t>访谈</w:t>
      </w:r>
      <w:r>
        <w:rPr>
          <w:rFonts w:hint="eastAsia" w:ascii="仿宋_GB2312" w:eastAsia="仿宋_GB2312"/>
          <w:sz w:val="32"/>
          <w:szCs w:val="32"/>
          <w:lang w:val="en-US" w:eastAsia="zh-CN"/>
        </w:rPr>
        <w:t>单位和区融媒体中心</w:t>
      </w:r>
      <w:r>
        <w:rPr>
          <w:rFonts w:hint="eastAsia" w:ascii="仿宋_GB2312" w:eastAsia="仿宋_GB2312"/>
          <w:sz w:val="32"/>
          <w:szCs w:val="32"/>
        </w:rPr>
        <w:t>人员</w:t>
      </w:r>
      <w:r>
        <w:rPr>
          <w:rFonts w:hint="eastAsia" w:ascii="仿宋_GB2312" w:eastAsia="仿宋_GB2312"/>
          <w:sz w:val="32"/>
          <w:szCs w:val="32"/>
          <w:lang w:val="en-US" w:eastAsia="zh-CN"/>
        </w:rPr>
        <w:t>要在访谈正式开播前</w:t>
      </w:r>
      <w:r>
        <w:rPr>
          <w:rFonts w:hint="eastAsia" w:ascii="仿宋_GB2312" w:eastAsia="仿宋_GB2312"/>
          <w:sz w:val="32"/>
          <w:szCs w:val="32"/>
        </w:rPr>
        <w:t>到“在线访谈”演播室彩排，</w:t>
      </w:r>
      <w:r>
        <w:rPr>
          <w:rFonts w:hint="eastAsia" w:ascii="仿宋_GB2312" w:eastAsia="仿宋_GB2312"/>
          <w:sz w:val="32"/>
          <w:szCs w:val="32"/>
          <w:lang w:val="en-US" w:eastAsia="zh-CN"/>
        </w:rPr>
        <w:t>确保</w:t>
      </w:r>
      <w:r>
        <w:rPr>
          <w:rFonts w:hint="eastAsia" w:ascii="仿宋_GB2312" w:eastAsia="仿宋_GB2312"/>
          <w:sz w:val="32"/>
          <w:szCs w:val="32"/>
        </w:rPr>
        <w:t>访谈活动顺利进行。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（四）开展在线访谈。</w:t>
      </w:r>
      <w:r>
        <w:rPr>
          <w:rFonts w:hint="eastAsia" w:ascii="仿宋_GB2312" w:eastAsia="仿宋_GB2312"/>
          <w:sz w:val="32"/>
          <w:szCs w:val="32"/>
          <w:lang w:val="en-US" w:eastAsia="zh-CN"/>
        </w:rPr>
        <w:t>访谈</w:t>
      </w:r>
      <w:r>
        <w:rPr>
          <w:rFonts w:hint="eastAsia" w:ascii="仿宋_GB2312" w:eastAsia="仿宋_GB2312"/>
          <w:sz w:val="32"/>
          <w:szCs w:val="32"/>
        </w:rPr>
        <w:t>采用</w:t>
      </w:r>
      <w:r>
        <w:rPr>
          <w:rFonts w:hint="eastAsia" w:ascii="仿宋_GB2312" w:eastAsia="仿宋_GB2312"/>
          <w:sz w:val="32"/>
          <w:szCs w:val="32"/>
          <w:lang w:val="en-US" w:eastAsia="zh-CN"/>
        </w:rPr>
        <w:t>录播的形式，由主持人与访谈嘉宾在演播室就相关主题和调查征集的问题和建议进行交流，</w:t>
      </w:r>
      <w:r>
        <w:rPr>
          <w:rFonts w:hint="eastAsia" w:ascii="仿宋_GB2312" w:eastAsia="仿宋_GB2312"/>
          <w:sz w:val="32"/>
          <w:szCs w:val="32"/>
        </w:rPr>
        <w:t>通过“榆阳区人民政府网”和“榆阳政务”微信公众号发布</w:t>
      </w:r>
      <w:r>
        <w:rPr>
          <w:rFonts w:hint="eastAsia" w:ascii="仿宋_GB2312" w:eastAsia="仿宋_GB2312"/>
          <w:sz w:val="32"/>
          <w:szCs w:val="32"/>
          <w:lang w:val="en-US" w:eastAsia="zh-CN"/>
        </w:rPr>
        <w:t>访谈的视频和文字信息；</w:t>
      </w:r>
      <w:r>
        <w:rPr>
          <w:rFonts w:hint="eastAsia" w:ascii="仿宋_GB2312" w:eastAsia="仿宋_GB2312"/>
          <w:sz w:val="32"/>
          <w:szCs w:val="32"/>
        </w:rPr>
        <w:t>访谈</w:t>
      </w:r>
      <w:r>
        <w:rPr>
          <w:rFonts w:hint="eastAsia" w:ascii="仿宋_GB2312" w:eastAsia="仿宋_GB2312"/>
          <w:sz w:val="32"/>
          <w:szCs w:val="32"/>
          <w:lang w:val="en-US" w:eastAsia="zh-CN"/>
        </w:rPr>
        <w:t>结束后网民也可以通过政府网站政民互动“我要写信”栏目就与访谈主题相关问题继续咨询</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各部门单位要高度重视、切实加强领导，认真组织实施。</w:t>
      </w:r>
      <w:r>
        <w:rPr>
          <w:rFonts w:hint="eastAsia" w:ascii="仿宋_GB2312" w:eastAsia="仿宋_GB2312"/>
          <w:b/>
          <w:bCs/>
          <w:sz w:val="32"/>
          <w:szCs w:val="32"/>
        </w:rPr>
        <w:t>一是</w:t>
      </w:r>
      <w:r>
        <w:rPr>
          <w:rFonts w:hint="eastAsia" w:ascii="仿宋_GB2312" w:eastAsia="仿宋_GB2312"/>
          <w:sz w:val="32"/>
          <w:szCs w:val="32"/>
        </w:rPr>
        <w:t>要明确分工，强化责任，认真筹划，狠抓落实，做好“在线访谈”的各项准备工作。</w:t>
      </w:r>
      <w:r>
        <w:rPr>
          <w:rFonts w:hint="eastAsia" w:ascii="仿宋_GB2312" w:eastAsia="仿宋_GB2312"/>
          <w:b/>
          <w:bCs/>
          <w:sz w:val="32"/>
          <w:szCs w:val="32"/>
        </w:rPr>
        <w:t>二是</w:t>
      </w:r>
      <w:r>
        <w:rPr>
          <w:rFonts w:hint="eastAsia" w:ascii="仿宋_GB2312" w:eastAsia="仿宋_GB2312"/>
          <w:sz w:val="32"/>
          <w:szCs w:val="32"/>
        </w:rPr>
        <w:t>要密切配合，通力合作，确保每期“在线访谈”按时进行。</w:t>
      </w:r>
      <w:r>
        <w:rPr>
          <w:rFonts w:hint="eastAsia" w:ascii="仿宋_GB2312" w:eastAsia="仿宋_GB2312"/>
          <w:b/>
          <w:bCs/>
          <w:sz w:val="32"/>
          <w:szCs w:val="32"/>
        </w:rPr>
        <w:t>三是</w:t>
      </w:r>
      <w:r>
        <w:rPr>
          <w:rFonts w:hint="eastAsia" w:ascii="仿宋_GB2312" w:eastAsia="仿宋_GB2312"/>
          <w:sz w:val="32"/>
          <w:szCs w:val="32"/>
        </w:rPr>
        <w:t>要围绕民生或与人民群众生活密切相关的事项进行访谈，达到听取意见、释疑解惑、化解矛盾、促进和谐的目的。</w:t>
      </w:r>
      <w:r>
        <w:rPr>
          <w:rFonts w:hint="eastAsia" w:ascii="仿宋_GB2312" w:eastAsia="仿宋_GB2312"/>
          <w:b/>
          <w:bCs/>
          <w:sz w:val="32"/>
          <w:szCs w:val="32"/>
        </w:rPr>
        <w:t>四是</w:t>
      </w:r>
      <w:r>
        <w:rPr>
          <w:rFonts w:hint="eastAsia" w:ascii="仿宋_GB2312" w:eastAsia="仿宋_GB2312"/>
          <w:sz w:val="32"/>
          <w:szCs w:val="32"/>
        </w:rPr>
        <w:t>要本着对人民群众高度负责的</w:t>
      </w:r>
      <w:r>
        <w:rPr>
          <w:rFonts w:hint="eastAsia" w:ascii="仿宋_GB2312" w:eastAsia="仿宋_GB2312"/>
          <w:sz w:val="32"/>
          <w:szCs w:val="32"/>
          <w:lang w:val="en-US" w:eastAsia="zh-CN"/>
        </w:rPr>
        <w:t>态度</w:t>
      </w:r>
      <w:r>
        <w:rPr>
          <w:rFonts w:hint="eastAsia" w:ascii="仿宋_GB2312" w:eastAsia="仿宋_GB2312"/>
          <w:sz w:val="32"/>
          <w:szCs w:val="32"/>
        </w:rPr>
        <w:t>，认真梳理、整改和回复访谈中涉及的问题，并及时在网上发布。</w:t>
      </w:r>
      <w:r>
        <w:rPr>
          <w:rFonts w:hint="eastAsia" w:ascii="仿宋_GB2312" w:eastAsia="仿宋_GB2312"/>
          <w:b/>
          <w:bCs/>
          <w:sz w:val="32"/>
          <w:szCs w:val="32"/>
        </w:rPr>
        <w:t>五是</w:t>
      </w:r>
      <w:r>
        <w:rPr>
          <w:rFonts w:hint="eastAsia" w:ascii="仿宋_GB2312" w:eastAsia="仿宋_GB2312"/>
          <w:sz w:val="32"/>
          <w:szCs w:val="32"/>
        </w:rPr>
        <w:t>按照政务公开绩效考核规定，区政务公开工作领导小组将把各单位参与“在线访谈”情况，</w:t>
      </w:r>
      <w:r>
        <w:rPr>
          <w:rFonts w:hint="eastAsia" w:ascii="仿宋_GB2312" w:eastAsia="仿宋_GB2312"/>
          <w:sz w:val="32"/>
          <w:szCs w:val="32"/>
          <w:lang w:val="en-US" w:eastAsia="zh-CN"/>
        </w:rPr>
        <w:t>作</w:t>
      </w:r>
      <w:r>
        <w:rPr>
          <w:rFonts w:hint="eastAsia" w:ascii="仿宋_GB2312" w:eastAsia="仿宋_GB2312"/>
          <w:sz w:val="32"/>
          <w:szCs w:val="32"/>
        </w:rPr>
        <w:t>为年度目标</w:t>
      </w:r>
      <w:r>
        <w:rPr>
          <w:rFonts w:hint="eastAsia" w:ascii="仿宋_GB2312" w:eastAsia="仿宋_GB2312"/>
          <w:sz w:val="32"/>
          <w:szCs w:val="32"/>
          <w:lang w:val="en-US" w:eastAsia="zh-CN"/>
        </w:rPr>
        <w:t>责任</w:t>
      </w:r>
      <w:r>
        <w:rPr>
          <w:rFonts w:hint="eastAsia" w:ascii="仿宋_GB2312" w:eastAsia="仿宋_GB2312"/>
          <w:sz w:val="32"/>
          <w:szCs w:val="32"/>
        </w:rPr>
        <w:t>考核依据。</w:t>
      </w:r>
      <w:r>
        <w:rPr>
          <w:rFonts w:hint="eastAsia" w:ascii="仿宋_GB2312" w:eastAsia="仿宋_GB2312"/>
          <w:b/>
          <w:bCs/>
          <w:sz w:val="32"/>
          <w:szCs w:val="32"/>
          <w:lang w:val="en-US" w:eastAsia="zh-CN"/>
        </w:rPr>
        <w:t>六是</w:t>
      </w:r>
      <w:r>
        <w:rPr>
          <w:rFonts w:hint="eastAsia" w:ascii="仿宋_GB2312" w:eastAsia="仿宋_GB2312"/>
          <w:sz w:val="32"/>
          <w:szCs w:val="32"/>
          <w:lang w:val="en-US" w:eastAsia="zh-CN"/>
        </w:rPr>
        <w:t>各部门单位务必于3月30日前将</w:t>
      </w:r>
      <w:r>
        <w:rPr>
          <w:rFonts w:hint="eastAsia" w:ascii="仿宋_GB2312" w:eastAsia="仿宋_GB2312"/>
          <w:sz w:val="32"/>
          <w:szCs w:val="32"/>
        </w:rPr>
        <w:t>本</w:t>
      </w:r>
      <w:r>
        <w:rPr>
          <w:rFonts w:hint="eastAsia" w:ascii="仿宋_GB2312" w:eastAsia="仿宋_GB2312"/>
          <w:sz w:val="32"/>
          <w:szCs w:val="32"/>
          <w:lang w:val="en-US" w:eastAsia="zh-CN"/>
        </w:rPr>
        <w:t>部门</w:t>
      </w:r>
      <w:r>
        <w:rPr>
          <w:rFonts w:hint="eastAsia" w:ascii="仿宋_GB2312" w:eastAsia="仿宋_GB2312"/>
          <w:sz w:val="32"/>
          <w:szCs w:val="32"/>
        </w:rPr>
        <w:t>单位访谈计划（见附件）</w:t>
      </w:r>
      <w:r>
        <w:rPr>
          <w:rFonts w:hint="eastAsia" w:ascii="仿宋_GB2312" w:eastAsia="仿宋_GB2312"/>
          <w:sz w:val="32"/>
          <w:szCs w:val="32"/>
          <w:lang w:eastAsia="zh-CN"/>
        </w:rPr>
        <w:t>，</w:t>
      </w:r>
      <w:r>
        <w:rPr>
          <w:rFonts w:hint="eastAsia" w:ascii="仿宋_GB2312" w:eastAsia="仿宋_GB2312"/>
          <w:sz w:val="32"/>
          <w:szCs w:val="32"/>
          <w:lang w:val="en-US" w:eastAsia="zh-CN"/>
        </w:rPr>
        <w:t>报送至区电子政务中心。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黄  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0912-</w:t>
      </w:r>
      <w:r>
        <w:rPr>
          <w:rFonts w:hint="eastAsia" w:ascii="仿宋_GB2312" w:eastAsia="仿宋_GB2312"/>
          <w:sz w:val="32"/>
          <w:szCs w:val="32"/>
        </w:rPr>
        <w:t>3525024（传真）</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附件：202</w:t>
      </w:r>
      <w:r>
        <w:rPr>
          <w:rFonts w:hint="eastAsia" w:ascii="仿宋_GB2312" w:eastAsia="仿宋_GB2312"/>
          <w:sz w:val="32"/>
          <w:szCs w:val="32"/>
          <w:lang w:val="en-US" w:eastAsia="zh-CN"/>
        </w:rPr>
        <w:t>1</w:t>
      </w:r>
      <w:r>
        <w:rPr>
          <w:rFonts w:hint="eastAsia" w:ascii="仿宋_GB2312" w:eastAsia="仿宋_GB2312"/>
          <w:sz w:val="32"/>
          <w:szCs w:val="32"/>
        </w:rPr>
        <w:t>年区政府</w:t>
      </w:r>
      <w:r>
        <w:rPr>
          <w:rFonts w:hint="eastAsia" w:ascii="仿宋_GB2312" w:eastAsia="仿宋_GB2312"/>
          <w:sz w:val="32"/>
          <w:szCs w:val="32"/>
          <w:lang w:eastAsia="zh-CN"/>
        </w:rPr>
        <w:t>门户网站</w:t>
      </w:r>
      <w:r>
        <w:rPr>
          <w:rFonts w:hint="eastAsia" w:ascii="仿宋_GB2312" w:eastAsia="仿宋_GB2312"/>
          <w:sz w:val="32"/>
          <w:szCs w:val="32"/>
        </w:rPr>
        <w:t>“在线访谈”活动申报表</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ascii="方正小标宋简体" w:eastAsia="方正小标宋简体"/>
          <w:sz w:val="44"/>
          <w:szCs w:val="22"/>
        </w:rPr>
      </w:pPr>
      <w:r>
        <w:rPr>
          <w:rFonts w:ascii="方正小标宋简体" w:eastAsia="方正小标宋简体"/>
          <w:sz w:val="44"/>
          <w:szCs w:val="2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22"/>
        </w:rPr>
      </w:pPr>
      <w:r>
        <w:rPr>
          <w:rFonts w:hint="eastAsia" w:ascii="方正小标宋简体" w:eastAsia="方正小标宋简体"/>
          <w:sz w:val="44"/>
          <w:szCs w:val="22"/>
        </w:rPr>
        <w:t>202</w:t>
      </w:r>
      <w:r>
        <w:rPr>
          <w:rFonts w:hint="eastAsia" w:ascii="方正小标宋简体" w:eastAsia="方正小标宋简体"/>
          <w:sz w:val="44"/>
          <w:szCs w:val="22"/>
          <w:lang w:val="en-US" w:eastAsia="zh-CN"/>
        </w:rPr>
        <w:t>1</w:t>
      </w:r>
      <w:r>
        <w:rPr>
          <w:rFonts w:hint="eastAsia" w:ascii="方正小标宋简体" w:eastAsia="方正小标宋简体"/>
          <w:sz w:val="44"/>
          <w:szCs w:val="22"/>
        </w:rPr>
        <w:t>年区政府门户网站在线访谈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22"/>
        </w:rPr>
      </w:pPr>
      <w:r>
        <w:rPr>
          <w:rFonts w:hint="eastAsia" w:ascii="方正小标宋简体" w:eastAsia="方正小标宋简体"/>
          <w:sz w:val="44"/>
          <w:szCs w:val="22"/>
        </w:rPr>
        <w:t>活动申报表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28"/>
          <w:szCs w:val="28"/>
        </w:rPr>
      </w:pPr>
      <w:r>
        <w:rPr>
          <w:rFonts w:hint="eastAsia" w:ascii="仿宋_GB2312" w:eastAsia="仿宋_GB2312"/>
          <w:sz w:val="28"/>
          <w:szCs w:val="28"/>
        </w:rPr>
        <w:t>单位（盖章）：</w:t>
      </w:r>
    </w:p>
    <w:tbl>
      <w:tblPr>
        <w:tblStyle w:val="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29"/>
        <w:gridCol w:w="1734"/>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访谈主题</w:t>
            </w:r>
          </w:p>
        </w:tc>
        <w:tc>
          <w:tcPr>
            <w:tcW w:w="7283"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8739"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ascii="仿宋_GB2312" w:eastAsia="仿宋_GB2312"/>
                <w:sz w:val="28"/>
                <w:szCs w:val="28"/>
              </w:rPr>
              <w:t>嘉宾及工作人员信息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角色</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姓名</w:t>
            </w:r>
          </w:p>
        </w:tc>
        <w:tc>
          <w:tcPr>
            <w:tcW w:w="565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r>
              <w:rPr>
                <w:rFonts w:hint="eastAsia" w:ascii="仿宋_GB2312" w:eastAsia="仿宋_GB2312"/>
                <w:sz w:val="28"/>
                <w:szCs w:val="28"/>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45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嘉宾</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p>
        </w:tc>
        <w:tc>
          <w:tcPr>
            <w:tcW w:w="565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1456"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28"/>
                <w:szCs w:val="28"/>
              </w:rPr>
            </w:pPr>
            <w:r>
              <w:rPr>
                <w:rFonts w:hint="eastAsia" w:ascii="仿宋_GB2312" w:eastAsia="仿宋_GB2312"/>
                <w:sz w:val="28"/>
                <w:szCs w:val="28"/>
              </w:rPr>
              <w:t>联络人</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pacing w:val="-20"/>
                <w:sz w:val="28"/>
                <w:szCs w:val="28"/>
              </w:rPr>
            </w:pPr>
            <w:r>
              <w:rPr>
                <w:rFonts w:hint="eastAsia" w:ascii="仿宋_GB2312" w:eastAsia="仿宋_GB2312"/>
                <w:spacing w:val="-20"/>
                <w:sz w:val="28"/>
                <w:szCs w:val="28"/>
              </w:rPr>
              <w:t>联系电话</w:t>
            </w:r>
          </w:p>
        </w:tc>
        <w:tc>
          <w:tcPr>
            <w:tcW w:w="39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456"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pacing w:val="-20"/>
                <w:sz w:val="28"/>
                <w:szCs w:val="28"/>
              </w:rPr>
            </w:pPr>
            <w:r>
              <w:rPr>
                <w:rFonts w:hint="eastAsia" w:ascii="仿宋_GB2312" w:eastAsia="仿宋_GB2312"/>
                <w:spacing w:val="-20"/>
                <w:sz w:val="28"/>
                <w:szCs w:val="28"/>
              </w:rPr>
              <w:t>电子邮箱</w:t>
            </w:r>
          </w:p>
        </w:tc>
        <w:tc>
          <w:tcPr>
            <w:tcW w:w="39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ascii="仿宋_GB2312"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sectPr>
      <w:footerReference r:id="rId3" w:type="default"/>
      <w:pgSz w:w="11906" w:h="16838"/>
      <w:pgMar w:top="1701" w:right="1701" w:bottom="1701" w:left="1701"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迷你简粗仿宋">
    <w:altName w:val="仿宋"/>
    <w:panose1 w:val="02010604000101010101"/>
    <w:charset w:val="86"/>
    <w:family w:val="auto"/>
    <w:pitch w:val="default"/>
    <w:sig w:usb0="00000000" w:usb1="00000000" w:usb2="00000002" w:usb3="00000000" w:csb0="00040000" w:csb1="00000000"/>
  </w:font>
  <w:font w:name="楷体">
    <w:panose1 w:val="02010609060101010101"/>
    <w:charset w:val="86"/>
    <w:family w:val="decorative"/>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钟齐吴嘉睿手写字">
    <w:panose1 w:val="02010600030101010101"/>
    <w:charset w:val="86"/>
    <w:family w:val="auto"/>
    <w:pitch w:val="default"/>
    <w:sig w:usb0="00000003"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Aa甜甜圈 (非商业使用)">
    <w:panose1 w:val="020B0400000000000000"/>
    <w:charset w:val="86"/>
    <w:family w:val="auto"/>
    <w:pitch w:val="default"/>
    <w:sig w:usb0="A00002FF" w:usb1="7ACFFDFB" w:usb2="00000016" w:usb3="00000000" w:csb0="00040001" w:csb1="00000000"/>
  </w:font>
  <w:font w:name="Batang">
    <w:panose1 w:val="02030600000101010101"/>
    <w:charset w:val="81"/>
    <w:family w:val="auto"/>
    <w:pitch w:val="default"/>
    <w:sig w:usb0="B00002AF" w:usb1="69D77CFB" w:usb2="00000030" w:usb3="00000000" w:csb0="4008009F" w:csb1="DFD70000"/>
  </w:font>
  <w:font w:name="方正隶书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大梁字体库（2015繁简精全放大字号版）">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62D71"/>
    <w:rsid w:val="00315258"/>
    <w:rsid w:val="00953E5A"/>
    <w:rsid w:val="00A73E53"/>
    <w:rsid w:val="00BA72F4"/>
    <w:rsid w:val="00C94DD9"/>
    <w:rsid w:val="00F04FB5"/>
    <w:rsid w:val="0100715B"/>
    <w:rsid w:val="07BD50A6"/>
    <w:rsid w:val="0B727C06"/>
    <w:rsid w:val="0C962D71"/>
    <w:rsid w:val="12825ECD"/>
    <w:rsid w:val="151008BA"/>
    <w:rsid w:val="16B3069C"/>
    <w:rsid w:val="186A7A6F"/>
    <w:rsid w:val="1953610C"/>
    <w:rsid w:val="1AE70ED7"/>
    <w:rsid w:val="25C83C47"/>
    <w:rsid w:val="296941CE"/>
    <w:rsid w:val="2AC23701"/>
    <w:rsid w:val="2B2B1824"/>
    <w:rsid w:val="34884CCB"/>
    <w:rsid w:val="389D5E4A"/>
    <w:rsid w:val="3D9E089B"/>
    <w:rsid w:val="3DB24846"/>
    <w:rsid w:val="40B4620B"/>
    <w:rsid w:val="40E577D9"/>
    <w:rsid w:val="43E50E92"/>
    <w:rsid w:val="449A1F0D"/>
    <w:rsid w:val="480F6CD0"/>
    <w:rsid w:val="4BB32E3D"/>
    <w:rsid w:val="526A4FED"/>
    <w:rsid w:val="53240062"/>
    <w:rsid w:val="568F077B"/>
    <w:rsid w:val="5B746DE6"/>
    <w:rsid w:val="664D0B4B"/>
    <w:rsid w:val="758C03E6"/>
    <w:rsid w:val="76CC209E"/>
    <w:rsid w:val="7C4229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Words>
  <Characters>1298</Characters>
  <Lines>10</Lines>
  <Paragraphs>3</Paragraphs>
  <TotalTime>0</TotalTime>
  <ScaleCrop>false</ScaleCrop>
  <LinksUpToDate>false</LinksUpToDate>
  <CharactersWithSpaces>1522</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2020-09-01T08:24:00Z</dcterms:created>
  <dc:creator>吾皇</dc:creator>
  <cp:lastModifiedBy>Administrator</cp:lastModifiedBy>
  <cp:lastPrinted>2021-03-24T02:40:58Z</cp:lastPrinted>
  <dcterms:modified xsi:type="dcterms:W3CDTF">2021-03-24T02:41:08Z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A81BA63F81974382B6EB949E88348370</vt:lpwstr>
  </property>
</Properties>
</file>