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62BAF">
      <w:pPr>
        <w:jc w:val="center"/>
        <w:rPr>
          <w:rFonts w:hint="eastAsia" w:ascii="仿宋_GB2312" w:hAnsi="仿宋_GB2312" w:eastAsia="仿宋_GB2312" w:cs="仿宋_GB2312"/>
          <w:sz w:val="28"/>
          <w:szCs w:val="28"/>
        </w:rPr>
      </w:pPr>
    </w:p>
    <w:p w14:paraId="52DFDFAD">
      <w:pPr>
        <w:spacing w:line="550" w:lineRule="exact"/>
        <w:ind w:right="-198"/>
        <w:jc w:val="center"/>
        <w:rPr>
          <w:rFonts w:hint="eastAsia" w:ascii="仿宋_GB2312" w:hAnsi="仿宋_GB2312" w:eastAsia="仿宋_GB2312" w:cs="仿宋_GB2312"/>
          <w:sz w:val="28"/>
          <w:szCs w:val="28"/>
        </w:rPr>
      </w:pPr>
    </w:p>
    <w:p w14:paraId="0399BD40">
      <w:pPr>
        <w:jc w:val="both"/>
        <w:rPr>
          <w:rFonts w:hint="eastAsia" w:ascii="仿宋_GB2312" w:hAnsi="仿宋_GB2312" w:eastAsia="仿宋_GB2312" w:cs="仿宋_GB2312"/>
          <w:sz w:val="28"/>
          <w:szCs w:val="28"/>
        </w:rPr>
      </w:pPr>
    </w:p>
    <w:p w14:paraId="4F587BDD">
      <w:pPr>
        <w:rPr>
          <w:rFonts w:hint="eastAsia"/>
          <w:sz w:val="96"/>
          <w:szCs w:val="160"/>
        </w:rPr>
      </w:pPr>
    </w:p>
    <w:p w14:paraId="74D64C39">
      <w:pPr>
        <w:pStyle w:val="2"/>
        <w:rPr>
          <w:rFonts w:hint="eastAsia"/>
        </w:rPr>
      </w:pPr>
    </w:p>
    <w:p w14:paraId="5CB6D50F">
      <w:pPr>
        <w:rPr>
          <w:rFonts w:hint="eastAsia"/>
        </w:rPr>
      </w:pPr>
    </w:p>
    <w:p w14:paraId="0A25CFFA">
      <w:pPr>
        <w:jc w:val="both"/>
        <w:rPr>
          <w:rFonts w:hint="eastAsia" w:ascii="仿宋_GB2312" w:hAnsi="仿宋_GB2312" w:eastAsia="仿宋_GB2312" w:cs="仿宋_GB2312"/>
          <w:sz w:val="24"/>
          <w:szCs w:val="24"/>
          <w:lang w:eastAsia="zh-CN"/>
        </w:rPr>
      </w:pPr>
    </w:p>
    <w:p w14:paraId="180EF68B">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榆区环审发〔202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号</w:t>
      </w:r>
    </w:p>
    <w:p w14:paraId="2F245F93">
      <w:pPr>
        <w:spacing w:line="560" w:lineRule="exact"/>
        <w:jc w:val="center"/>
        <w:rPr>
          <w:rFonts w:ascii="仿宋_GB2312" w:hAnsi="仿宋_GB2312" w:eastAsia="仿宋_GB2312" w:cs="仿宋_GB2312"/>
          <w:sz w:val="32"/>
          <w:szCs w:val="32"/>
        </w:rPr>
      </w:pPr>
    </w:p>
    <w:p w14:paraId="0B5EFD84">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仿宋" w:eastAsia="方正小标宋简体" w:cs="仿宋"/>
          <w:sz w:val="44"/>
          <w:szCs w:val="32"/>
        </w:rPr>
      </w:pPr>
      <w:r>
        <w:rPr>
          <w:rFonts w:hint="eastAsia" w:ascii="方正小标宋简体" w:hAnsi="仿宋" w:eastAsia="方正小标宋简体" w:cs="仿宋"/>
          <w:sz w:val="44"/>
          <w:szCs w:val="32"/>
        </w:rPr>
        <w:t>榆林市生态环境局榆阳分局</w:t>
      </w:r>
    </w:p>
    <w:p w14:paraId="3EA0D9FA">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仿宋" w:eastAsia="方正小标宋简体" w:cs="仿宋"/>
          <w:kern w:val="2"/>
          <w:sz w:val="44"/>
          <w:szCs w:val="32"/>
          <w:lang w:val="en-US" w:eastAsia="zh-CN" w:bidi="ar-SA"/>
        </w:rPr>
      </w:pPr>
      <w:r>
        <w:rPr>
          <w:rFonts w:hint="eastAsia" w:ascii="方正小标宋简体" w:hAnsi="仿宋" w:eastAsia="方正小标宋简体" w:cs="仿宋"/>
          <w:kern w:val="2"/>
          <w:sz w:val="44"/>
          <w:szCs w:val="32"/>
          <w:lang w:val="en-US" w:eastAsia="zh-CN" w:bidi="ar-SA"/>
        </w:rPr>
        <w:t>关于榆林市榆阳区北郊商砼有限公司</w:t>
      </w:r>
    </w:p>
    <w:p w14:paraId="6009AC8C">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仿宋" w:eastAsia="方正小标宋简体" w:cs="仿宋"/>
          <w:kern w:val="2"/>
          <w:sz w:val="44"/>
          <w:szCs w:val="32"/>
          <w:lang w:val="en-US" w:eastAsia="zh-CN" w:bidi="ar-SA"/>
        </w:rPr>
      </w:pPr>
      <w:r>
        <w:rPr>
          <w:rFonts w:hint="eastAsia" w:ascii="方正小标宋简体" w:hAnsi="仿宋" w:eastAsia="方正小标宋简体" w:cs="仿宋"/>
          <w:kern w:val="2"/>
          <w:sz w:val="44"/>
          <w:szCs w:val="32"/>
          <w:lang w:val="en-US" w:eastAsia="zh-CN" w:bidi="ar-SA"/>
        </w:rPr>
        <w:t>新建商砼站项目环境影响报告表的批复</w:t>
      </w:r>
    </w:p>
    <w:p w14:paraId="09AC9273">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CESI仿宋-GB2312" w:hAnsi="CESI仿宋-GB2312" w:eastAsia="CESI仿宋-GB2312" w:cs="CESI仿宋-GB2312"/>
          <w:kern w:val="0"/>
          <w:sz w:val="32"/>
          <w:szCs w:val="32"/>
          <w:lang w:val="en-US" w:eastAsia="zh-CN" w:bidi="ar-SA"/>
        </w:rPr>
      </w:pPr>
    </w:p>
    <w:p w14:paraId="2F973744">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CESI仿宋-GB2312" w:hAnsi="CESI仿宋-GB2312" w:eastAsia="CESI仿宋-GB2312" w:cs="CESI仿宋-GB2312"/>
          <w:kern w:val="0"/>
          <w:sz w:val="32"/>
          <w:szCs w:val="32"/>
          <w:lang w:val="en-US" w:eastAsia="zh-CN" w:bidi="ar-SA"/>
        </w:rPr>
      </w:pPr>
      <w:r>
        <w:rPr>
          <w:rFonts w:hint="eastAsia" w:ascii="CESI仿宋-GB2312" w:hAnsi="CESI仿宋-GB2312" w:eastAsia="CESI仿宋-GB2312" w:cs="CESI仿宋-GB2312"/>
          <w:kern w:val="0"/>
          <w:sz w:val="32"/>
          <w:szCs w:val="32"/>
          <w:lang w:val="en-US" w:eastAsia="zh-CN" w:bidi="ar-SA"/>
        </w:rPr>
        <w:t>榆林市榆阳区北郊商砼有限公司：</w:t>
      </w:r>
    </w:p>
    <w:p w14:paraId="7156FC4E">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CESI仿宋-GB2312" w:hAnsi="CESI仿宋-GB2312" w:eastAsia="CESI仿宋-GB2312" w:cs="CESI仿宋-GB2312"/>
          <w:kern w:val="0"/>
          <w:sz w:val="32"/>
          <w:szCs w:val="32"/>
          <w:lang w:val="en-US" w:eastAsia="zh-CN" w:bidi="ar-SA"/>
        </w:rPr>
      </w:pPr>
      <w:r>
        <w:rPr>
          <w:rFonts w:hint="eastAsia" w:ascii="CESI仿宋-GB2312" w:hAnsi="CESI仿宋-GB2312" w:eastAsia="CESI仿宋-GB2312" w:cs="CESI仿宋-GB2312"/>
          <w:kern w:val="0"/>
          <w:sz w:val="32"/>
          <w:szCs w:val="32"/>
          <w:lang w:val="en-US" w:eastAsia="zh-CN" w:bidi="ar-SA"/>
        </w:rPr>
        <w:t xml:space="preserve">    你公司报送的《榆林市榆阳区北郊商砼有限公司新建商砼站项目</w:t>
      </w:r>
      <w:r>
        <w:rPr>
          <w:rFonts w:hint="eastAsia" w:ascii="CESI仿宋-GB2312" w:hAnsi="CESI仿宋-GB2312" w:eastAsia="CESI仿宋-GB2312" w:cs="CESI仿宋-GB2312"/>
          <w:kern w:val="2"/>
          <w:sz w:val="32"/>
          <w:szCs w:val="32"/>
          <w:lang w:val="en-US" w:eastAsia="zh-CN" w:bidi="ar-SA"/>
        </w:rPr>
        <w:t>环境</w:t>
      </w:r>
      <w:r>
        <w:rPr>
          <w:rFonts w:hint="eastAsia" w:ascii="CESI仿宋-GB2312" w:hAnsi="CESI仿宋-GB2312" w:eastAsia="CESI仿宋-GB2312" w:cs="CESI仿宋-GB2312"/>
          <w:kern w:val="0"/>
          <w:sz w:val="32"/>
          <w:szCs w:val="32"/>
          <w:lang w:val="en-US" w:eastAsia="zh-CN" w:bidi="ar-SA"/>
        </w:rPr>
        <w:t>影响报告表》及相关资料已收悉，经审查研究，批复如下：</w:t>
      </w:r>
    </w:p>
    <w:p w14:paraId="07BBD8FF">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一、项目位于</w:t>
      </w:r>
      <w:bookmarkStart w:id="0" w:name="OLE_LINK30"/>
      <w:r>
        <w:rPr>
          <w:rFonts w:hint="eastAsia" w:ascii="CESI仿宋-GB2312" w:hAnsi="CESI仿宋-GB2312" w:eastAsia="CESI仿宋-GB2312" w:cs="CESI仿宋-GB2312"/>
          <w:sz w:val="32"/>
          <w:szCs w:val="32"/>
          <w:lang w:val="en-US" w:eastAsia="zh-CN"/>
        </w:rPr>
        <w:t>榆林市榆阳区牛家梁镇运煤专线榆卜界煤矿路8号院</w:t>
      </w:r>
      <w:bookmarkEnd w:id="0"/>
      <w:r>
        <w:rPr>
          <w:rFonts w:hint="eastAsia" w:ascii="CESI仿宋-GB2312" w:hAnsi="CESI仿宋-GB2312" w:eastAsia="CESI仿宋-GB2312" w:cs="CESI仿宋-GB2312"/>
          <w:sz w:val="32"/>
          <w:szCs w:val="32"/>
          <w:lang w:val="en-US" w:eastAsia="zh-CN"/>
        </w:rPr>
        <w:t>，</w:t>
      </w:r>
      <w:bookmarkStart w:id="1" w:name="OLE_LINK33"/>
      <w:r>
        <w:rPr>
          <w:rFonts w:hint="eastAsia" w:ascii="CESI仿宋-GB2312" w:hAnsi="CESI仿宋-GB2312" w:eastAsia="CESI仿宋-GB2312" w:cs="CESI仿宋-GB2312"/>
          <w:sz w:val="32"/>
          <w:szCs w:val="32"/>
          <w:lang w:val="en-US" w:eastAsia="zh-CN"/>
        </w:rPr>
        <w:t>占地面积23.97亩（15024.95平方米）。项目</w:t>
      </w:r>
      <w:bookmarkStart w:id="2" w:name="_Hlk215683503"/>
      <w:r>
        <w:rPr>
          <w:rFonts w:hint="eastAsia" w:ascii="CESI仿宋-GB2312" w:hAnsi="CESI仿宋-GB2312" w:eastAsia="CESI仿宋-GB2312" w:cs="CESI仿宋-GB2312"/>
          <w:sz w:val="32"/>
          <w:szCs w:val="32"/>
          <w:lang w:val="en-US" w:eastAsia="zh-CN"/>
        </w:rPr>
        <w:t>租赁牛家梁镇什拉滩村股份经济合作社场地，建设两条HZ120商品混凝土生产线，设计年产商品混凝土10万m³（20万吨）。建设内容包括搅拌楼、水泥筒仓、粉煤灰筒仓、砂石料棚（砂子及碎石存储区）以及其他配套附属设施</w:t>
      </w:r>
      <w:bookmarkEnd w:id="1"/>
      <w:bookmarkEnd w:id="2"/>
      <w:r>
        <w:rPr>
          <w:rFonts w:hint="eastAsia" w:ascii="CESI仿宋-GB2312" w:hAnsi="CESI仿宋-GB2312" w:eastAsia="CESI仿宋-GB2312" w:cs="CESI仿宋-GB2312"/>
          <w:sz w:val="32"/>
          <w:szCs w:val="32"/>
          <w:lang w:val="en-US" w:eastAsia="zh-CN"/>
        </w:rPr>
        <w:t>。项目总投资1500万元，其中环保投资36.8万元，占总投资的2.45%。</w:t>
      </w:r>
    </w:p>
    <w:p w14:paraId="61AE301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kern w:val="0"/>
          <w:sz w:val="32"/>
          <w:szCs w:val="32"/>
          <w:lang w:val="en-US" w:eastAsia="zh-CN" w:bidi="ar-SA"/>
        </w:rPr>
        <w:t>二、该项目在全面落实环境影响报告表和本意</w:t>
      </w:r>
      <w:r>
        <w:rPr>
          <w:rFonts w:hint="eastAsia" w:ascii="CESI仿宋-GB2312" w:hAnsi="CESI仿宋-GB2312" w:eastAsia="CESI仿宋-GB2312" w:cs="CESI仿宋-GB2312"/>
          <w:sz w:val="32"/>
          <w:szCs w:val="32"/>
        </w:rPr>
        <w:t>见提出的各项污染防治措施后，建设项目对环境不利影响能够得到缓减和控制，污染物可做到达标排放。该项目已在榆林市榆阳区</w:t>
      </w:r>
      <w:r>
        <w:rPr>
          <w:rFonts w:hint="eastAsia" w:ascii="CESI仿宋-GB2312" w:hAnsi="CESI仿宋-GB2312" w:eastAsia="CESI仿宋-GB2312" w:cs="CESI仿宋-GB2312"/>
          <w:sz w:val="32"/>
          <w:szCs w:val="32"/>
          <w:lang w:val="en-US" w:eastAsia="zh-CN"/>
        </w:rPr>
        <w:t>人民</w:t>
      </w:r>
      <w:r>
        <w:rPr>
          <w:rFonts w:hint="eastAsia" w:ascii="CESI仿宋-GB2312" w:hAnsi="CESI仿宋-GB2312" w:eastAsia="CESI仿宋-GB2312" w:cs="CESI仿宋-GB2312"/>
          <w:sz w:val="32"/>
          <w:szCs w:val="32"/>
        </w:rPr>
        <w:t>政府门户网站公示，公示期间我局没有收到任何建议和意见。经</w:t>
      </w:r>
      <w:r>
        <w:rPr>
          <w:rFonts w:hint="eastAsia" w:ascii="CESI仿宋-GB2312" w:hAnsi="CESI仿宋-GB2312" w:eastAsia="CESI仿宋-GB2312" w:cs="CESI仿宋-GB2312"/>
          <w:sz w:val="32"/>
          <w:szCs w:val="32"/>
          <w:lang w:val="en-US" w:eastAsia="zh-CN"/>
        </w:rPr>
        <w:t>单位</w:t>
      </w:r>
      <w:r>
        <w:rPr>
          <w:rFonts w:hint="eastAsia" w:ascii="CESI仿宋-GB2312" w:hAnsi="CESI仿宋-GB2312" w:eastAsia="CESI仿宋-GB2312" w:cs="CESI仿宋-GB2312"/>
          <w:sz w:val="32"/>
          <w:szCs w:val="32"/>
        </w:rPr>
        <w:t>项目</w:t>
      </w:r>
      <w:r>
        <w:rPr>
          <w:rFonts w:hint="eastAsia" w:ascii="CESI仿宋-GB2312" w:hAnsi="CESI仿宋-GB2312" w:eastAsia="CESI仿宋-GB2312" w:cs="CESI仿宋-GB2312"/>
          <w:color w:val="000000" w:themeColor="text1"/>
          <w:sz w:val="32"/>
          <w:szCs w:val="32"/>
          <w14:textFill>
            <w14:solidFill>
              <w14:schemeClr w14:val="tx1"/>
            </w14:solidFill>
          </w14:textFill>
        </w:rPr>
        <w:t>审查</w:t>
      </w:r>
      <w:r>
        <w:rPr>
          <w:rFonts w:hint="eastAsia" w:ascii="CESI仿宋-GB2312" w:hAnsi="CESI仿宋-GB2312" w:eastAsia="CESI仿宋-GB2312" w:cs="CESI仿宋-GB2312"/>
          <w:color w:val="000000" w:themeColor="text1"/>
          <w:sz w:val="32"/>
          <w:szCs w:val="32"/>
          <w:lang w:val="en-US" w:eastAsia="zh-CN"/>
          <w14:textFill>
            <w14:solidFill>
              <w14:schemeClr w14:val="tx1"/>
            </w14:solidFill>
          </w14:textFill>
        </w:rPr>
        <w:t>会议</w:t>
      </w:r>
      <w:r>
        <w:rPr>
          <w:rFonts w:hint="eastAsia" w:ascii="CESI仿宋-GB2312" w:hAnsi="CESI仿宋-GB2312" w:eastAsia="CESI仿宋-GB2312" w:cs="CESI仿宋-GB2312"/>
          <w:sz w:val="32"/>
          <w:szCs w:val="32"/>
        </w:rPr>
        <w:t>研究，从环保角度分析，项目可行同意建设。</w:t>
      </w:r>
    </w:p>
    <w:p w14:paraId="2DF2811C">
      <w:pPr>
        <w:keepNext w:val="0"/>
        <w:keepLines w:val="0"/>
        <w:pageBreakBefore w:val="0"/>
        <w:kinsoku/>
        <w:wordWrap/>
        <w:overflowPunct/>
        <w:topLinePunct w:val="0"/>
        <w:autoSpaceDE/>
        <w:autoSpaceDN/>
        <w:bidi w:val="0"/>
        <w:adjustRightInd/>
        <w:snapToGrid/>
        <w:spacing w:line="560" w:lineRule="exact"/>
        <w:ind w:firstLine="645"/>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三、项目在</w:t>
      </w:r>
      <w:r>
        <w:rPr>
          <w:rFonts w:hint="eastAsia" w:ascii="CESI仿宋-GB2312" w:hAnsi="CESI仿宋-GB2312" w:eastAsia="CESI仿宋-GB2312" w:cs="CESI仿宋-GB2312"/>
          <w:sz w:val="32"/>
          <w:szCs w:val="32"/>
          <w:lang w:val="en-US" w:eastAsia="zh-CN"/>
        </w:rPr>
        <w:t>建设和</w:t>
      </w:r>
      <w:r>
        <w:rPr>
          <w:rFonts w:hint="eastAsia" w:ascii="CESI仿宋-GB2312" w:hAnsi="CESI仿宋-GB2312" w:eastAsia="CESI仿宋-GB2312" w:cs="CESI仿宋-GB2312"/>
          <w:sz w:val="32"/>
          <w:szCs w:val="32"/>
        </w:rPr>
        <w:t>运行管理中应重点做好以下工作</w:t>
      </w:r>
    </w:p>
    <w:p w14:paraId="4CB085E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rPr>
        <w:t>（一）项目</w:t>
      </w:r>
      <w:r>
        <w:rPr>
          <w:rFonts w:hint="eastAsia" w:ascii="CESI仿宋-GB2312" w:hAnsi="CESI仿宋-GB2312" w:eastAsia="CESI仿宋-GB2312" w:cs="CESI仿宋-GB2312"/>
          <w:sz w:val="32"/>
          <w:szCs w:val="32"/>
          <w:lang w:val="en-US" w:eastAsia="zh-CN"/>
        </w:rPr>
        <w:t>施工期</w:t>
      </w:r>
      <w:r>
        <w:rPr>
          <w:rFonts w:hint="eastAsia" w:ascii="CESI仿宋-GB2312" w:hAnsi="CESI仿宋-GB2312" w:eastAsia="CESI仿宋-GB2312" w:cs="CESI仿宋-GB2312"/>
          <w:sz w:val="32"/>
          <w:szCs w:val="32"/>
        </w:rPr>
        <w:t>严格落实《</w:t>
      </w:r>
      <w:r>
        <w:rPr>
          <w:rFonts w:hint="eastAsia" w:ascii="CESI仿宋-GB2312" w:hAnsi="CESI仿宋-GB2312" w:eastAsia="CESI仿宋-GB2312" w:cs="CESI仿宋-GB2312"/>
          <w:kern w:val="0"/>
          <w:sz w:val="32"/>
          <w:szCs w:val="32"/>
          <w:lang w:val="en-US" w:eastAsia="zh-CN" w:bidi="ar-SA"/>
        </w:rPr>
        <w:t>榆阳区生态环境保护铁腕治污攻坚行动方案</w:t>
      </w:r>
      <w:r>
        <w:rPr>
          <w:rFonts w:hint="eastAsia" w:ascii="CESI仿宋-GB2312" w:hAnsi="CESI仿宋-GB2312" w:eastAsia="CESI仿宋-GB2312" w:cs="CESI仿宋-GB2312"/>
          <w:color w:val="000000" w:themeColor="text1"/>
          <w:sz w:val="32"/>
          <w:szCs w:val="32"/>
          <w14:textFill>
            <w14:solidFill>
              <w14:schemeClr w14:val="tx1"/>
            </w14:solidFill>
          </w14:textFill>
        </w:rPr>
        <w:t>》</w:t>
      </w:r>
      <w:r>
        <w:rPr>
          <w:rFonts w:hint="eastAsia" w:ascii="CESI仿宋-GB2312" w:hAnsi="CESI仿宋-GB2312" w:eastAsia="CESI仿宋-GB2312" w:cs="CESI仿宋-GB2312"/>
          <w:sz w:val="32"/>
          <w:szCs w:val="32"/>
        </w:rPr>
        <w:t>中的相关规定</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项目环境影响报告表中提出的环境保护和污染防治措施可作为工程实施的依据</w:t>
      </w:r>
      <w:r>
        <w:rPr>
          <w:rFonts w:hint="eastAsia" w:ascii="CESI仿宋-GB2312" w:hAnsi="CESI仿宋-GB2312" w:eastAsia="CESI仿宋-GB2312" w:cs="CESI仿宋-GB2312"/>
          <w:sz w:val="32"/>
          <w:szCs w:val="32"/>
          <w:lang w:val="en-US" w:eastAsia="zh-CN"/>
        </w:rPr>
        <w:t>,必须按要求实施</w:t>
      </w:r>
      <w:r>
        <w:rPr>
          <w:rFonts w:hint="eastAsia" w:ascii="CESI仿宋-GB2312" w:hAnsi="CESI仿宋-GB2312" w:eastAsia="CESI仿宋-GB2312" w:cs="CESI仿宋-GB2312"/>
          <w:sz w:val="32"/>
          <w:szCs w:val="32"/>
        </w:rPr>
        <w:t>。</w:t>
      </w:r>
    </w:p>
    <w:p w14:paraId="0920D8B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（二）</w:t>
      </w:r>
      <w:r>
        <w:rPr>
          <w:rFonts w:hint="eastAsia" w:ascii="CESI仿宋-GB2312" w:hAnsi="CESI仿宋-GB2312" w:eastAsia="CESI仿宋-GB2312" w:cs="CESI仿宋-GB2312"/>
          <w:sz w:val="32"/>
          <w:szCs w:val="32"/>
        </w:rPr>
        <w:t>项目原料石子、砂子须存于全封闭储棚内，水泥、粉煤灰均须存于筒仓内</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添加剂存于储罐内，</w:t>
      </w:r>
      <w:r>
        <w:rPr>
          <w:rFonts w:hint="eastAsia" w:ascii="CESI仿宋-GB2312" w:hAnsi="CESI仿宋-GB2312" w:eastAsia="CESI仿宋-GB2312" w:cs="CESI仿宋-GB2312"/>
          <w:sz w:val="32"/>
          <w:szCs w:val="32"/>
          <w:lang w:val="en-US" w:eastAsia="zh-CN"/>
        </w:rPr>
        <w:t>严格按照报告表要求规范设置围堰；</w:t>
      </w:r>
      <w:r>
        <w:rPr>
          <w:rFonts w:hint="eastAsia" w:ascii="CESI仿宋-GB2312" w:hAnsi="CESI仿宋-GB2312" w:eastAsia="CESI仿宋-GB2312" w:cs="CESI仿宋-GB2312"/>
          <w:sz w:val="32"/>
          <w:szCs w:val="32"/>
        </w:rPr>
        <w:t>严禁项目物料露天堆放。</w:t>
      </w:r>
    </w:p>
    <w:p w14:paraId="26E41FC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（三）</w:t>
      </w:r>
      <w:r>
        <w:rPr>
          <w:rFonts w:hint="eastAsia" w:ascii="CESI仿宋-GB2312" w:hAnsi="CESI仿宋-GB2312" w:eastAsia="CESI仿宋-GB2312" w:cs="CESI仿宋-GB2312"/>
          <w:sz w:val="32"/>
          <w:szCs w:val="32"/>
        </w:rPr>
        <w:t>加强大气污染物防治，严格落实各工艺环节粉尘污染防治措施，同时加强物料运输过程中的粉尘污染防治措施；冬季采暖选用天然气、电等清洁能源，禁止安装燃煤锅炉，确保大气污染物达标排放。</w:t>
      </w:r>
    </w:p>
    <w:p w14:paraId="1C27701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（四）</w:t>
      </w:r>
      <w:r>
        <w:rPr>
          <w:rFonts w:hint="eastAsia" w:ascii="CESI仿宋-GB2312" w:hAnsi="CESI仿宋-GB2312" w:eastAsia="CESI仿宋-GB2312" w:cs="CESI仿宋-GB2312"/>
          <w:sz w:val="32"/>
          <w:szCs w:val="32"/>
          <w:lang w:val="en-US" w:eastAsia="zh-CN"/>
        </w:rPr>
        <w:t>项目厂区须设雨水收集池，雨水收集后用于厂区洒水抑尘；</w:t>
      </w:r>
      <w:r>
        <w:rPr>
          <w:rFonts w:hint="eastAsia" w:ascii="CESI仿宋-GB2312" w:hAnsi="CESI仿宋-GB2312" w:eastAsia="CESI仿宋-GB2312" w:cs="CESI仿宋-GB2312"/>
          <w:sz w:val="32"/>
          <w:szCs w:val="32"/>
        </w:rPr>
        <w:t>搅拌</w:t>
      </w:r>
      <w:r>
        <w:rPr>
          <w:rFonts w:hint="eastAsia" w:ascii="CESI仿宋-GB2312" w:hAnsi="CESI仿宋-GB2312" w:eastAsia="CESI仿宋-GB2312" w:cs="CESI仿宋-GB2312"/>
          <w:sz w:val="32"/>
          <w:szCs w:val="32"/>
          <w:lang w:val="en-US" w:eastAsia="zh-CN"/>
        </w:rPr>
        <w:t>设备及混凝土罐车</w:t>
      </w:r>
      <w:r>
        <w:rPr>
          <w:rFonts w:hint="eastAsia" w:ascii="CESI仿宋-GB2312" w:hAnsi="CESI仿宋-GB2312" w:eastAsia="CESI仿宋-GB2312" w:cs="CESI仿宋-GB2312"/>
          <w:sz w:val="32"/>
          <w:szCs w:val="32"/>
        </w:rPr>
        <w:t>冲洗废水经砂石分离</w:t>
      </w:r>
      <w:r>
        <w:rPr>
          <w:rFonts w:hint="eastAsia" w:ascii="CESI仿宋-GB2312" w:hAnsi="CESI仿宋-GB2312" w:eastAsia="CESI仿宋-GB2312" w:cs="CESI仿宋-GB2312"/>
          <w:sz w:val="32"/>
          <w:szCs w:val="32"/>
          <w:lang w:val="en-US" w:eastAsia="zh-CN"/>
        </w:rPr>
        <w:t>机分离</w:t>
      </w:r>
      <w:r>
        <w:rPr>
          <w:rFonts w:hint="eastAsia" w:ascii="CESI仿宋-GB2312" w:hAnsi="CESI仿宋-GB2312" w:eastAsia="CESI仿宋-GB2312" w:cs="CESI仿宋-GB2312"/>
          <w:sz w:val="32"/>
          <w:szCs w:val="32"/>
        </w:rPr>
        <w:t>和三级沉淀池处理后须全部综合利用；厂区</w:t>
      </w:r>
      <w:r>
        <w:rPr>
          <w:rFonts w:hint="eastAsia" w:ascii="CESI仿宋-GB2312" w:hAnsi="CESI仿宋-GB2312" w:eastAsia="CESI仿宋-GB2312" w:cs="CESI仿宋-GB2312"/>
          <w:sz w:val="32"/>
          <w:szCs w:val="32"/>
          <w:lang w:val="en-US" w:eastAsia="zh-CN"/>
        </w:rPr>
        <w:t>设旱厕</w:t>
      </w:r>
      <w:r>
        <w:rPr>
          <w:rFonts w:hint="eastAsia" w:ascii="CESI仿宋-GB2312" w:hAnsi="CESI仿宋-GB2312" w:eastAsia="CESI仿宋-GB2312" w:cs="CESI仿宋-GB2312"/>
          <w:sz w:val="32"/>
          <w:szCs w:val="32"/>
        </w:rPr>
        <w:t>定期清掏用作农肥</w:t>
      </w:r>
      <w:r>
        <w:rPr>
          <w:rFonts w:hint="eastAsia" w:ascii="CESI仿宋-GB2312" w:hAnsi="CESI仿宋-GB2312" w:eastAsia="CESI仿宋-GB2312" w:cs="CESI仿宋-GB2312"/>
          <w:sz w:val="32"/>
          <w:szCs w:val="32"/>
          <w:lang w:eastAsia="zh-CN"/>
        </w:rPr>
        <w:t>；严</w:t>
      </w:r>
      <w:r>
        <w:rPr>
          <w:rFonts w:hint="eastAsia" w:ascii="CESI仿宋-GB2312" w:hAnsi="CESI仿宋-GB2312" w:eastAsia="CESI仿宋-GB2312" w:cs="CESI仿宋-GB2312"/>
          <w:sz w:val="32"/>
          <w:szCs w:val="32"/>
        </w:rPr>
        <w:t>禁项目污废水外排。</w:t>
      </w:r>
    </w:p>
    <w:p w14:paraId="4532A6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eastAsia="zh-CN"/>
        </w:rPr>
        <w:t>（五）</w:t>
      </w:r>
      <w:r>
        <w:rPr>
          <w:rFonts w:hint="eastAsia" w:ascii="仿宋" w:hAnsi="仿宋" w:eastAsia="仿宋" w:cs="仿宋"/>
          <w:color w:val="auto"/>
          <w:sz w:val="32"/>
          <w:szCs w:val="32"/>
          <w:lang w:val="en-US" w:eastAsia="zh-CN"/>
        </w:rPr>
        <w:t>项目运营期产生的危险废物，须交由有资质单位处置，临时储存、运输要严格执行国家有关危险废物的相关规定；产生的一般固废、生活垃圾</w:t>
      </w:r>
      <w:r>
        <w:rPr>
          <w:rFonts w:hint="eastAsia" w:ascii="仿宋" w:hAnsi="仿宋" w:eastAsia="仿宋" w:cs="仿宋"/>
          <w:color w:val="auto"/>
          <w:sz w:val="32"/>
          <w:szCs w:val="32"/>
        </w:rPr>
        <w:t>集中分类收集后，</w:t>
      </w:r>
      <w:r>
        <w:rPr>
          <w:rFonts w:hint="eastAsia" w:ascii="仿宋" w:hAnsi="仿宋" w:eastAsia="仿宋" w:cs="仿宋"/>
          <w:color w:val="auto"/>
          <w:sz w:val="32"/>
          <w:szCs w:val="32"/>
          <w:lang w:eastAsia="zh-CN"/>
        </w:rPr>
        <w:t>可利用的综合利用，</w:t>
      </w:r>
      <w:r>
        <w:rPr>
          <w:rFonts w:hint="eastAsia" w:ascii="仿宋" w:hAnsi="仿宋" w:eastAsia="仿宋" w:cs="仿宋"/>
          <w:color w:val="auto"/>
          <w:sz w:val="32"/>
          <w:szCs w:val="32"/>
        </w:rPr>
        <w:t>不可利用的交由环卫部门统一处置</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严禁</w:t>
      </w:r>
      <w:r>
        <w:rPr>
          <w:rFonts w:hint="eastAsia" w:ascii="仿宋" w:hAnsi="仿宋" w:eastAsia="仿宋" w:cs="仿宋"/>
          <w:color w:val="auto"/>
          <w:sz w:val="32"/>
          <w:szCs w:val="32"/>
          <w:lang w:val="en-US" w:eastAsia="zh-CN"/>
        </w:rPr>
        <w:t>项目固废</w:t>
      </w:r>
      <w:r>
        <w:rPr>
          <w:rFonts w:hint="eastAsia" w:ascii="仿宋" w:hAnsi="仿宋" w:eastAsia="仿宋" w:cs="仿宋"/>
          <w:color w:val="auto"/>
          <w:sz w:val="32"/>
          <w:szCs w:val="32"/>
        </w:rPr>
        <w:t>随意倾倒。</w:t>
      </w:r>
    </w:p>
    <w:p w14:paraId="5D943B2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sz w:val="32"/>
          <w:szCs w:val="32"/>
          <w:lang w:val="en-US" w:eastAsia="zh-CN"/>
        </w:rPr>
        <w:t>六</w:t>
      </w:r>
      <w:r>
        <w:rPr>
          <w:rFonts w:hint="eastAsia" w:ascii="CESI仿宋-GB2312" w:hAnsi="CESI仿宋-GB2312" w:eastAsia="CESI仿宋-GB2312" w:cs="CESI仿宋-GB2312"/>
          <w:sz w:val="32"/>
          <w:szCs w:val="32"/>
        </w:rPr>
        <w:t>）加强环境风险的安全防范和管理措施，制定切实可行的应急预案，并经审查后报我局备案。</w:t>
      </w:r>
    </w:p>
    <w:p w14:paraId="33258D52">
      <w:pPr>
        <w:pStyle w:val="1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CESI仿宋-GB2312" w:hAnsi="CESI仿宋-GB2312" w:eastAsia="CESI仿宋-GB2312" w:cs="CESI仿宋-GB2312"/>
          <w:color w:val="000000"/>
          <w:sz w:val="32"/>
          <w:szCs w:val="32"/>
        </w:rPr>
      </w:pPr>
      <w:r>
        <w:rPr>
          <w:rFonts w:hint="eastAsia" w:ascii="CESI仿宋-GB2312" w:hAnsi="CESI仿宋-GB2312" w:eastAsia="CESI仿宋-GB2312" w:cs="CESI仿宋-GB2312"/>
          <w:b w:val="0"/>
          <w:bCs w:val="0"/>
          <w:color w:val="000000"/>
          <w:sz w:val="32"/>
          <w:szCs w:val="32"/>
        </w:rPr>
        <w:t>四、项目建设</w:t>
      </w:r>
      <w:r>
        <w:rPr>
          <w:rFonts w:hint="eastAsia" w:ascii="CESI仿宋-GB2312" w:hAnsi="CESI仿宋-GB2312" w:eastAsia="CESI仿宋-GB2312" w:cs="CESI仿宋-GB2312"/>
          <w:color w:val="000000"/>
          <w:sz w:val="32"/>
          <w:szCs w:val="32"/>
        </w:rPr>
        <w:t>必须严格执行环境保护设施与主体工程同时设计、同时施工、同时投产使用的环境保护“三同时”制度，落实各项环境保护措施。项目建成后，建设单位必须按规定程序进行竣工环境保护验收，经验收合格后，方可正式投入运行。</w:t>
      </w:r>
    </w:p>
    <w:p w14:paraId="26EA60E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五、</w:t>
      </w:r>
      <w:r>
        <w:rPr>
          <w:rFonts w:hint="eastAsia" w:ascii="CESI仿宋-GB2312" w:hAnsi="CESI仿宋-GB2312" w:eastAsia="CESI仿宋-GB2312" w:cs="CESI仿宋-GB2312"/>
          <w:color w:val="000000"/>
          <w:sz w:val="32"/>
          <w:szCs w:val="32"/>
        </w:rPr>
        <w:t>环境影响报告表经批准后，</w:t>
      </w:r>
      <w:r>
        <w:rPr>
          <w:rFonts w:hint="eastAsia" w:ascii="CESI仿宋-GB2312" w:hAnsi="CESI仿宋-GB2312" w:eastAsia="CESI仿宋-GB2312" w:cs="CESI仿宋-GB2312"/>
          <w:sz w:val="32"/>
          <w:szCs w:val="32"/>
        </w:rPr>
        <w:t>项目的性质、规模、地点</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采用的</w:t>
      </w:r>
      <w:r>
        <w:rPr>
          <w:rFonts w:hint="eastAsia" w:ascii="CESI仿宋-GB2312" w:hAnsi="CESI仿宋-GB2312" w:eastAsia="CESI仿宋-GB2312" w:cs="CESI仿宋-GB2312"/>
          <w:sz w:val="32"/>
          <w:szCs w:val="32"/>
        </w:rPr>
        <w:t>生产工艺或者防治污染、防止生态破坏的措施发生重大变动的，应当重新报批该项目的环境影响报告表。</w:t>
      </w:r>
    </w:p>
    <w:p w14:paraId="7B71DA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六、按照《建设项目环境保护事中事后监督管理办法（试行）》要求，该项目须接受</w:t>
      </w:r>
      <w:r>
        <w:rPr>
          <w:rFonts w:hint="eastAsia" w:ascii="CESI仿宋-GB2312" w:hAnsi="CESI仿宋-GB2312" w:eastAsia="CESI仿宋-GB2312" w:cs="CESI仿宋-GB2312"/>
          <w:color w:val="000000"/>
          <w:sz w:val="32"/>
          <w:szCs w:val="32"/>
        </w:rPr>
        <w:t>榆林市生态环境保护综合执法支队榆阳直属大队</w:t>
      </w:r>
      <w:r>
        <w:rPr>
          <w:rFonts w:hint="eastAsia" w:ascii="CESI仿宋-GB2312" w:hAnsi="CESI仿宋-GB2312" w:eastAsia="CESI仿宋-GB2312" w:cs="CESI仿宋-GB2312"/>
          <w:sz w:val="32"/>
          <w:szCs w:val="32"/>
        </w:rPr>
        <w:t>事中事后</w:t>
      </w:r>
      <w:r>
        <w:rPr>
          <w:rFonts w:hint="eastAsia" w:ascii="CESI仿宋-GB2312" w:hAnsi="CESI仿宋-GB2312" w:eastAsia="CESI仿宋-GB2312" w:cs="CESI仿宋-GB2312"/>
          <w:color w:val="000000"/>
          <w:sz w:val="32"/>
          <w:szCs w:val="32"/>
        </w:rPr>
        <w:t>的</w:t>
      </w:r>
      <w:r>
        <w:rPr>
          <w:rFonts w:hint="eastAsia" w:ascii="CESI仿宋-GB2312" w:hAnsi="CESI仿宋-GB2312" w:eastAsia="CESI仿宋-GB2312" w:cs="CESI仿宋-GB2312"/>
          <w:sz w:val="32"/>
          <w:szCs w:val="32"/>
        </w:rPr>
        <w:t>监督管理。</w:t>
      </w:r>
    </w:p>
    <w:p w14:paraId="0BC9EB9B">
      <w:pPr>
        <w:pageBreakBefore w:val="0"/>
        <w:kinsoku/>
        <w:wordWrap/>
        <w:overflowPunct/>
        <w:topLinePunct w:val="0"/>
        <w:autoSpaceDE/>
        <w:autoSpaceDN/>
        <w:bidi w:val="0"/>
        <w:adjustRightInd/>
        <w:snapToGrid/>
        <w:spacing w:line="560" w:lineRule="exact"/>
        <w:jc w:val="both"/>
        <w:textAlignment w:val="auto"/>
        <w:rPr>
          <w:rFonts w:hint="eastAsia" w:ascii="CESI仿宋-GB2312" w:hAnsi="CESI仿宋-GB2312" w:eastAsia="CESI仿宋-GB2312" w:cs="CESI仿宋-GB2312"/>
          <w:sz w:val="32"/>
          <w:szCs w:val="32"/>
        </w:rPr>
      </w:pPr>
    </w:p>
    <w:p w14:paraId="6CD251FC">
      <w:pPr>
        <w:pStyle w:val="12"/>
        <w:pageBreakBefore w:val="0"/>
        <w:widowControl w:val="0"/>
        <w:tabs>
          <w:tab w:val="left" w:pos="420"/>
        </w:tabs>
        <w:kinsoku/>
        <w:wordWrap/>
        <w:overflowPunct/>
        <w:topLinePunct w:val="0"/>
        <w:autoSpaceDE/>
        <w:autoSpaceDN/>
        <w:bidi w:val="0"/>
        <w:adjustRightInd/>
        <w:snapToGrid/>
        <w:spacing w:line="560" w:lineRule="exact"/>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榆林市生态环境局榆阳分局</w:t>
      </w:r>
    </w:p>
    <w:p w14:paraId="7E4280B2">
      <w:pPr>
        <w:keepNext/>
        <w:keepLines/>
        <w:pageBreakBefore w:val="0"/>
        <w:widowControl w:val="0"/>
        <w:kinsoku/>
        <w:wordWrap/>
        <w:overflowPunct/>
        <w:topLinePunct w:val="0"/>
        <w:autoSpaceDE/>
        <w:autoSpaceDN/>
        <w:bidi w:val="0"/>
        <w:adjustRightInd/>
        <w:snapToGrid/>
        <w:spacing w:line="560" w:lineRule="exact"/>
        <w:ind w:firstLine="4160" w:firstLineChars="1300"/>
        <w:jc w:val="both"/>
        <w:textAlignment w:val="auto"/>
        <w:outlineLvl w:val="9"/>
        <w:rPr>
          <w:rFonts w:hint="eastAsia"/>
          <w:sz w:val="32"/>
          <w:szCs w:val="32"/>
        </w:rPr>
      </w:pPr>
      <w:r>
        <w:rPr>
          <w:rFonts w:hint="eastAsia" w:ascii="CESI仿宋-GB2312" w:hAnsi="CESI仿宋-GB2312" w:eastAsia="CESI仿宋-GB2312" w:cs="CESI仿宋-GB2312"/>
          <w:b w:val="0"/>
          <w:bCs w:val="0"/>
          <w:sz w:val="32"/>
          <w:szCs w:val="32"/>
        </w:rPr>
        <w:t xml:space="preserve"> 202</w:t>
      </w:r>
      <w:r>
        <w:rPr>
          <w:rFonts w:hint="eastAsia" w:ascii="CESI仿宋-GB2312" w:hAnsi="CESI仿宋-GB2312" w:eastAsia="CESI仿宋-GB2312" w:cs="CESI仿宋-GB2312"/>
          <w:b w:val="0"/>
          <w:bCs w:val="0"/>
          <w:sz w:val="32"/>
          <w:szCs w:val="32"/>
          <w:lang w:val="en-US" w:eastAsia="zh-CN"/>
        </w:rPr>
        <w:t>6</w:t>
      </w:r>
      <w:r>
        <w:rPr>
          <w:rFonts w:hint="eastAsia" w:ascii="CESI仿宋-GB2312" w:hAnsi="CESI仿宋-GB2312" w:eastAsia="CESI仿宋-GB2312" w:cs="CESI仿宋-GB2312"/>
          <w:b w:val="0"/>
          <w:bCs w:val="0"/>
          <w:sz w:val="32"/>
          <w:szCs w:val="32"/>
        </w:rPr>
        <w:t>年</w:t>
      </w:r>
      <w:r>
        <w:rPr>
          <w:rFonts w:hint="eastAsia" w:ascii="CESI仿宋-GB2312" w:hAnsi="CESI仿宋-GB2312" w:eastAsia="CESI仿宋-GB2312" w:cs="CESI仿宋-GB2312"/>
          <w:b w:val="0"/>
          <w:bCs w:val="0"/>
          <w:sz w:val="32"/>
          <w:szCs w:val="32"/>
          <w:lang w:val="en-US" w:eastAsia="zh-CN"/>
        </w:rPr>
        <w:t>2</w:t>
      </w:r>
      <w:r>
        <w:rPr>
          <w:rFonts w:hint="eastAsia" w:ascii="CESI仿宋-GB2312" w:hAnsi="CESI仿宋-GB2312" w:eastAsia="CESI仿宋-GB2312" w:cs="CESI仿宋-GB2312"/>
          <w:b w:val="0"/>
          <w:bCs w:val="0"/>
          <w:sz w:val="32"/>
          <w:szCs w:val="32"/>
        </w:rPr>
        <w:t>月</w:t>
      </w:r>
      <w:r>
        <w:rPr>
          <w:rFonts w:hint="eastAsia" w:ascii="CESI仿宋-GB2312" w:hAnsi="CESI仿宋-GB2312" w:eastAsia="CESI仿宋-GB2312" w:cs="CESI仿宋-GB2312"/>
          <w:b w:val="0"/>
          <w:bCs w:val="0"/>
          <w:sz w:val="32"/>
          <w:szCs w:val="32"/>
          <w:lang w:val="en-US" w:eastAsia="zh-CN"/>
        </w:rPr>
        <w:t>3</w:t>
      </w:r>
      <w:r>
        <w:rPr>
          <w:rFonts w:hint="eastAsia" w:ascii="CESI仿宋-GB2312" w:hAnsi="CESI仿宋-GB2312" w:eastAsia="CESI仿宋-GB2312" w:cs="CESI仿宋-GB2312"/>
          <w:b w:val="0"/>
          <w:bCs w:val="0"/>
          <w:sz w:val="32"/>
          <w:szCs w:val="32"/>
        </w:rPr>
        <w:t>日</w:t>
      </w:r>
    </w:p>
    <w:p w14:paraId="42F41BCC">
      <w:pPr>
        <w:spacing w:line="520" w:lineRule="exact"/>
        <w:ind w:firstLine="320" w:firstLineChars="100"/>
        <w:rPr>
          <w:rFonts w:hint="eastAsia" w:ascii="CESI仿宋-GB2312" w:hAnsi="CESI仿宋-GB2312" w:eastAsia="CESI仿宋-GB2312" w:cs="CESI仿宋-GB2312"/>
          <w:color w:val="000000"/>
          <w:sz w:val="32"/>
          <w:szCs w:val="32"/>
        </w:rPr>
      </w:pPr>
      <w:r>
        <w:rPr>
          <w:rFonts w:hint="eastAsia" w:ascii="CESI仿宋-GB2312" w:hAnsi="CESI仿宋-GB2312" w:eastAsia="CESI仿宋-GB2312" w:cs="CESI仿宋-GB2312"/>
          <w:sz w:val="32"/>
          <w:szCs w:val="32"/>
        </w:rPr>
        <mc:AlternateContent>
          <mc:Choice Requires="wps">
            <w:drawing>
              <wp:anchor distT="0" distB="0" distL="114300" distR="114300" simplePos="0" relativeHeight="251660288" behindDoc="0" locked="0" layoutInCell="1" allowOverlap="1">
                <wp:simplePos x="0" y="0"/>
                <wp:positionH relativeFrom="column">
                  <wp:posOffset>29210</wp:posOffset>
                </wp:positionH>
                <wp:positionV relativeFrom="paragraph">
                  <wp:posOffset>389255</wp:posOffset>
                </wp:positionV>
                <wp:extent cx="516255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16255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3pt;margin-top:30.65pt;height:0.05pt;width:406.5pt;z-index:251660288;mso-width-relative:page;mso-height-relative:page;" filled="f" stroked="t" coordsize="21600,21600" o:gfxdata="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2n1wVtQAAAAHAQAADwAAAAAAAAABACAAAAAiAAAAZHJzL2Rvd25yZXYueG1sUEsB&#10;AhQAFAAAAAgAh07iQGU6VBT5AQAA9AMAAA4AAAAAAAAAAQAgAAAAIwEAAGRycy9lMm9Eb2MueG1s&#10;UEsFBgAAAAAGAAYAWQEAAI4FAAAAAA==&#10;">
                <v:fill on="f" focussize="0,0"/>
                <v:stroke color="#000000" joinstyle="round"/>
                <v:imagedata o:title=""/>
                <o:lock v:ext="edit" aspectratio="f"/>
              </v:line>
            </w:pict>
          </mc:Fallback>
        </mc:AlternateContent>
      </w:r>
      <w:r>
        <w:rPr>
          <w:rFonts w:hint="eastAsia" w:ascii="CESI仿宋-GB2312" w:hAnsi="CESI仿宋-GB2312" w:eastAsia="CESI仿宋-GB2312" w:cs="CESI仿宋-GB2312"/>
          <w:sz w:val="32"/>
          <w:szCs w:val="32"/>
        </w:rPr>
        <mc:AlternateContent>
          <mc:Choice Requires="wps">
            <w:drawing>
              <wp:anchor distT="0" distB="0" distL="114300" distR="114300" simplePos="0" relativeHeight="251662336" behindDoc="0" locked="0" layoutInCell="1" allowOverlap="1">
                <wp:simplePos x="0" y="0"/>
                <wp:positionH relativeFrom="column">
                  <wp:posOffset>19685</wp:posOffset>
                </wp:positionH>
                <wp:positionV relativeFrom="paragraph">
                  <wp:posOffset>41910</wp:posOffset>
                </wp:positionV>
                <wp:extent cx="516255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16255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55pt;margin-top:3.3pt;height:0.05pt;width:406.5pt;z-index:251662336;mso-width-relative:page;mso-height-relative:page;" filled="f" stroked="t" coordsize="21600,21600" o:gfxdata="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PAaN3SAAAABQEAAA8AAAAAAAAAAQAgAAAAIgAAAGRycy9kb3ducmV2LnhtbFBLAQIU&#10;ABQAAAAIAIdO4kBlzH8c+QEAAPQDAAAOAAAAAAAAAAEAIAAAACEBAABkcnMvZTJvRG9jLnhtbFBL&#10;BQYAAAAABgAGAFkBAACMBQAAAAA=&#10;">
                <v:fill on="f" focussize="0,0"/>
                <v:stroke color="#000000" joinstyle="round"/>
                <v:imagedata o:title=""/>
                <o:lock v:ext="edit" aspectratio="f"/>
              </v:line>
            </w:pict>
          </mc:Fallback>
        </mc:AlternateContent>
      </w:r>
      <w:r>
        <w:rPr>
          <w:rFonts w:hint="eastAsia" w:ascii="CESI仿宋-GB2312" w:hAnsi="CESI仿宋-GB2312" w:eastAsia="CESI仿宋-GB2312" w:cs="CESI仿宋-GB2312"/>
          <w:sz w:val="32"/>
          <w:szCs w:val="32"/>
        </w:rPr>
        <w:t>抄送：榆林市生态环境保护综合执法支队榆阳直属大队</w:t>
      </w:r>
    </w:p>
    <w:p w14:paraId="416C6439">
      <w:pPr>
        <w:pStyle w:val="12"/>
        <w:tabs>
          <w:tab w:val="left" w:pos="420"/>
        </w:tabs>
        <w:snapToGrid/>
        <w:ind w:firstLine="320" w:firstLineChars="100"/>
        <w:jc w:val="both"/>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榆林市生态环境局榆阳分局</w:t>
      </w:r>
      <w:r>
        <w:rPr>
          <w:rFonts w:hint="eastAsia" w:ascii="CESI仿宋-GB2312" w:hAnsi="CESI仿宋-GB2312" w:eastAsia="CESI仿宋-GB2312" w:cs="CESI仿宋-GB2312"/>
          <w:color w:val="0000FF"/>
          <w:sz w:val="32"/>
          <w:szCs w:val="32"/>
        </w:rPr>
        <mc:AlternateContent>
          <mc:Choice Requires="wps">
            <w:drawing>
              <wp:anchor distT="0" distB="0" distL="114300" distR="114300" simplePos="0" relativeHeight="251661312" behindDoc="0" locked="0" layoutInCell="1" allowOverlap="1">
                <wp:simplePos x="0" y="0"/>
                <wp:positionH relativeFrom="column">
                  <wp:posOffset>48260</wp:posOffset>
                </wp:positionH>
                <wp:positionV relativeFrom="paragraph">
                  <wp:posOffset>368300</wp:posOffset>
                </wp:positionV>
                <wp:extent cx="5162550"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16255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8pt;margin-top:29pt;height:0.05pt;width:406.5pt;z-index:251661312;mso-width-relative:page;mso-height-relative:page;" filled="f" stroked="t" coordsize="21600,21600" o:gfxdata="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luMwA1AAAAAcBAAAPAAAAAAAAAAEAIAAAACIAAABkcnMvZG93bnJldi54bWxQ&#10;SwECFAAUAAAACACHTuJAZfiHLPsBAAD0AwAADgAAAAAAAAABACAAAAAjAQAAZHJzL2Uyb0RvYy54&#10;bWxQSwUGAAAAAAYABgBZAQAAkAUAAAAA&#10;">
                <v:fill on="f" focussize="0,0"/>
                <v:stroke color="#000000" joinstyle="round"/>
                <v:imagedata o:title=""/>
                <o:lock v:ext="edit" aspectratio="f"/>
              </v:line>
            </w:pict>
          </mc:Fallback>
        </mc:AlternateContent>
      </w:r>
      <w:r>
        <w:rPr>
          <w:rFonts w:hint="eastAsia" w:ascii="CESI仿宋-GB2312" w:hAnsi="CESI仿宋-GB2312" w:eastAsia="CESI仿宋-GB2312" w:cs="CESI仿宋-GB2312"/>
          <w:sz w:val="32"/>
          <w:szCs w:val="32"/>
        </w:rPr>
        <w:t xml:space="preserve"> </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202</w:t>
      </w:r>
      <w:r>
        <w:rPr>
          <w:rFonts w:hint="eastAsia" w:ascii="CESI仿宋-GB2312" w:hAnsi="CESI仿宋-GB2312" w:eastAsia="CESI仿宋-GB2312" w:cs="CESI仿宋-GB2312"/>
          <w:sz w:val="32"/>
          <w:szCs w:val="32"/>
          <w:lang w:val="en-US" w:eastAsia="zh-CN"/>
        </w:rPr>
        <w:t>6</w:t>
      </w:r>
      <w:r>
        <w:rPr>
          <w:rFonts w:hint="eastAsia" w:ascii="CESI仿宋-GB2312" w:hAnsi="CESI仿宋-GB2312" w:eastAsia="CESI仿宋-GB2312" w:cs="CESI仿宋-GB2312"/>
          <w:sz w:val="32"/>
          <w:szCs w:val="32"/>
        </w:rPr>
        <w:t>年</w:t>
      </w:r>
      <w:r>
        <w:rPr>
          <w:rFonts w:hint="eastAsia" w:ascii="CESI仿宋-GB2312" w:hAnsi="CESI仿宋-GB2312" w:eastAsia="CESI仿宋-GB2312" w:cs="CESI仿宋-GB2312"/>
          <w:sz w:val="32"/>
          <w:szCs w:val="32"/>
          <w:lang w:val="en-US" w:eastAsia="zh-CN"/>
        </w:rPr>
        <w:t>2</w:t>
      </w:r>
      <w:r>
        <w:rPr>
          <w:rFonts w:hint="eastAsia" w:ascii="CESI仿宋-GB2312" w:hAnsi="CESI仿宋-GB2312" w:eastAsia="CESI仿宋-GB2312" w:cs="CESI仿宋-GB2312"/>
          <w:sz w:val="32"/>
          <w:szCs w:val="32"/>
        </w:rPr>
        <w:t>月</w:t>
      </w:r>
      <w:r>
        <w:rPr>
          <w:rFonts w:hint="eastAsia" w:ascii="CESI仿宋-GB2312" w:hAnsi="CESI仿宋-GB2312" w:eastAsia="CESI仿宋-GB2312" w:cs="CESI仿宋-GB2312"/>
          <w:sz w:val="32"/>
          <w:szCs w:val="32"/>
          <w:lang w:val="en-US" w:eastAsia="zh-CN"/>
        </w:rPr>
        <w:t>3</w:t>
      </w:r>
      <w:bookmarkStart w:id="3" w:name="_GoBack"/>
      <w:bookmarkEnd w:id="3"/>
      <w:r>
        <w:rPr>
          <w:rFonts w:hint="eastAsia" w:ascii="CESI仿宋-GB2312" w:hAnsi="CESI仿宋-GB2312" w:eastAsia="CESI仿宋-GB2312" w:cs="CESI仿宋-GB2312"/>
          <w:sz w:val="32"/>
          <w:szCs w:val="32"/>
        </w:rPr>
        <w:t>日印发</w:t>
      </w:r>
    </w:p>
    <w:p w14:paraId="53E74042">
      <w:pPr>
        <w:spacing w:line="520" w:lineRule="exact"/>
        <w:jc w:val="righ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共印5份</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华文行楷">
    <w:altName w:val="汉仪行楷简"/>
    <w:panose1 w:val="02010800040101010101"/>
    <w:charset w:val="86"/>
    <w:family w:val="auto"/>
    <w:pitch w:val="default"/>
    <w:sig w:usb0="00000000" w:usb1="00000000" w:usb2="00000000" w:usb3="00000000" w:csb0="00040000" w:csb1="00000000"/>
  </w:font>
  <w:font w:name="汉仪行楷简">
    <w:panose1 w:val="02010600000101010101"/>
    <w:charset w:val="86"/>
    <w:family w:val="auto"/>
    <w:pitch w:val="default"/>
    <w:sig w:usb0="00000001" w:usb1="080E0800" w:usb2="00000002" w:usb3="00000000" w:csb0="00040000"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微软雅黑">
    <w:altName w:val="黑体"/>
    <w:panose1 w:val="020B0503020204020204"/>
    <w:charset w:val="86"/>
    <w:family w:val="auto"/>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宋体"/>
    <w:panose1 w:val="02010609060101010101"/>
    <w:charset w:val="86"/>
    <w:family w:val="auto"/>
    <w:pitch w:val="default"/>
    <w:sig w:usb0="00000000" w:usb1="00000000" w:usb2="00000016" w:usb3="00000000" w:csb0="00040001" w:csb1="00000000"/>
  </w:font>
  <w:font w:name="CESI仿宋-GB2312">
    <w:panose1 w:val="02000500000000000000"/>
    <w:charset w:val="86"/>
    <w:family w:val="auto"/>
    <w:pitch w:val="default"/>
    <w:sig w:usb0="800002AF" w:usb1="084F6CF8" w:usb2="00000010" w:usb3="00000000" w:csb0="0004000F"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906A9">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C98A08">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C98A08">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12AD3">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AB1EFB"/>
    <w:multiLevelType w:val="singleLevel"/>
    <w:tmpl w:val="31AB1EFB"/>
    <w:lvl w:ilvl="0" w:tentative="0">
      <w:start w:val="1"/>
      <w:numFmt w:val="bullet"/>
      <w:pStyle w:val="9"/>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mZDU0NDA5Njg5NDA0ODVjZjJmYTJjMDcyZGZlNmYifQ=="/>
  </w:docVars>
  <w:rsids>
    <w:rsidRoot w:val="3FCE6D36"/>
    <w:rsid w:val="00046A8F"/>
    <w:rsid w:val="000834E5"/>
    <w:rsid w:val="001644D2"/>
    <w:rsid w:val="00222899"/>
    <w:rsid w:val="00320888"/>
    <w:rsid w:val="003A3E09"/>
    <w:rsid w:val="005767E2"/>
    <w:rsid w:val="005C0C39"/>
    <w:rsid w:val="005E74E0"/>
    <w:rsid w:val="00604945"/>
    <w:rsid w:val="006B7BE3"/>
    <w:rsid w:val="006C2A4D"/>
    <w:rsid w:val="007D4376"/>
    <w:rsid w:val="009258B7"/>
    <w:rsid w:val="00AF2A1A"/>
    <w:rsid w:val="00CF0ED4"/>
    <w:rsid w:val="00D55459"/>
    <w:rsid w:val="00D77326"/>
    <w:rsid w:val="00DE4B87"/>
    <w:rsid w:val="00FA5940"/>
    <w:rsid w:val="01846205"/>
    <w:rsid w:val="027128A9"/>
    <w:rsid w:val="02762657"/>
    <w:rsid w:val="02D10796"/>
    <w:rsid w:val="050218A8"/>
    <w:rsid w:val="05157BA2"/>
    <w:rsid w:val="054576DA"/>
    <w:rsid w:val="06225867"/>
    <w:rsid w:val="06440F1E"/>
    <w:rsid w:val="07087E43"/>
    <w:rsid w:val="08607386"/>
    <w:rsid w:val="08C32DF1"/>
    <w:rsid w:val="08F858F6"/>
    <w:rsid w:val="090D7952"/>
    <w:rsid w:val="091B54AD"/>
    <w:rsid w:val="09C54C08"/>
    <w:rsid w:val="0A2555DF"/>
    <w:rsid w:val="0BE1258C"/>
    <w:rsid w:val="0F68363C"/>
    <w:rsid w:val="0FB21CAF"/>
    <w:rsid w:val="100734E2"/>
    <w:rsid w:val="1021389E"/>
    <w:rsid w:val="11733C86"/>
    <w:rsid w:val="121323EB"/>
    <w:rsid w:val="12582E7C"/>
    <w:rsid w:val="13086EE3"/>
    <w:rsid w:val="148664AA"/>
    <w:rsid w:val="15317543"/>
    <w:rsid w:val="15747FCD"/>
    <w:rsid w:val="16033E62"/>
    <w:rsid w:val="16E37E42"/>
    <w:rsid w:val="174C2E90"/>
    <w:rsid w:val="17A3384D"/>
    <w:rsid w:val="191F708A"/>
    <w:rsid w:val="1A2B6265"/>
    <w:rsid w:val="1AD53FB8"/>
    <w:rsid w:val="1AFF1A05"/>
    <w:rsid w:val="1BCE435E"/>
    <w:rsid w:val="1C0A6C76"/>
    <w:rsid w:val="1D2C5170"/>
    <w:rsid w:val="1D76E8A6"/>
    <w:rsid w:val="1D90382E"/>
    <w:rsid w:val="1EAC32F3"/>
    <w:rsid w:val="20A200E4"/>
    <w:rsid w:val="22F81725"/>
    <w:rsid w:val="230F2364"/>
    <w:rsid w:val="24A24B56"/>
    <w:rsid w:val="252151DF"/>
    <w:rsid w:val="25373817"/>
    <w:rsid w:val="25F73299"/>
    <w:rsid w:val="26B25956"/>
    <w:rsid w:val="274600EC"/>
    <w:rsid w:val="282138A4"/>
    <w:rsid w:val="2885177C"/>
    <w:rsid w:val="29350EED"/>
    <w:rsid w:val="2AFB5F75"/>
    <w:rsid w:val="2B3C213F"/>
    <w:rsid w:val="2C16648F"/>
    <w:rsid w:val="2DE801DF"/>
    <w:rsid w:val="2EAA4A5C"/>
    <w:rsid w:val="30635A8F"/>
    <w:rsid w:val="30EF11F7"/>
    <w:rsid w:val="31880ABD"/>
    <w:rsid w:val="31F7394E"/>
    <w:rsid w:val="336A2CE3"/>
    <w:rsid w:val="340426AD"/>
    <w:rsid w:val="340E0088"/>
    <w:rsid w:val="345D45F6"/>
    <w:rsid w:val="349B6ECC"/>
    <w:rsid w:val="34BC2524"/>
    <w:rsid w:val="35EA50EA"/>
    <w:rsid w:val="3755407E"/>
    <w:rsid w:val="375856AC"/>
    <w:rsid w:val="3783581A"/>
    <w:rsid w:val="37D13CC3"/>
    <w:rsid w:val="388D6E5A"/>
    <w:rsid w:val="389800CD"/>
    <w:rsid w:val="38994AB5"/>
    <w:rsid w:val="38BE750D"/>
    <w:rsid w:val="394702AF"/>
    <w:rsid w:val="394D186E"/>
    <w:rsid w:val="39C82443"/>
    <w:rsid w:val="3B0F7BD8"/>
    <w:rsid w:val="3BF7546C"/>
    <w:rsid w:val="3DB02392"/>
    <w:rsid w:val="3DC8166D"/>
    <w:rsid w:val="3E49257C"/>
    <w:rsid w:val="3FB739FB"/>
    <w:rsid w:val="3FCE6D36"/>
    <w:rsid w:val="3FF11A12"/>
    <w:rsid w:val="40661CBD"/>
    <w:rsid w:val="40E40D01"/>
    <w:rsid w:val="41137295"/>
    <w:rsid w:val="41E9165F"/>
    <w:rsid w:val="437E794A"/>
    <w:rsid w:val="43934294"/>
    <w:rsid w:val="44C92622"/>
    <w:rsid w:val="463854BF"/>
    <w:rsid w:val="469C5E55"/>
    <w:rsid w:val="46AE19D2"/>
    <w:rsid w:val="47925F0D"/>
    <w:rsid w:val="48EA1D59"/>
    <w:rsid w:val="49CF169A"/>
    <w:rsid w:val="4A9F53B5"/>
    <w:rsid w:val="4B691E6B"/>
    <w:rsid w:val="4B700C5B"/>
    <w:rsid w:val="4C6E370E"/>
    <w:rsid w:val="4CAB101B"/>
    <w:rsid w:val="4DAD76D9"/>
    <w:rsid w:val="4DF47666"/>
    <w:rsid w:val="4F190E23"/>
    <w:rsid w:val="4F5BBD6F"/>
    <w:rsid w:val="4FA3638D"/>
    <w:rsid w:val="50193655"/>
    <w:rsid w:val="5115563D"/>
    <w:rsid w:val="54C75DA9"/>
    <w:rsid w:val="556D1CB9"/>
    <w:rsid w:val="55A30256"/>
    <w:rsid w:val="55C87BD0"/>
    <w:rsid w:val="571406EC"/>
    <w:rsid w:val="578B19BC"/>
    <w:rsid w:val="57B76499"/>
    <w:rsid w:val="58B10013"/>
    <w:rsid w:val="59924CB6"/>
    <w:rsid w:val="5A8541F4"/>
    <w:rsid w:val="5B893C5E"/>
    <w:rsid w:val="5BF51348"/>
    <w:rsid w:val="5C5F5338"/>
    <w:rsid w:val="5E4C22F1"/>
    <w:rsid w:val="5E7D6F53"/>
    <w:rsid w:val="5E9E484A"/>
    <w:rsid w:val="5EA445B4"/>
    <w:rsid w:val="5F73AD39"/>
    <w:rsid w:val="61164C9A"/>
    <w:rsid w:val="61BA27D8"/>
    <w:rsid w:val="623A7BF5"/>
    <w:rsid w:val="63AA740A"/>
    <w:rsid w:val="63F93351"/>
    <w:rsid w:val="64475181"/>
    <w:rsid w:val="64A92425"/>
    <w:rsid w:val="653C12F3"/>
    <w:rsid w:val="656960A7"/>
    <w:rsid w:val="657131FA"/>
    <w:rsid w:val="676F198B"/>
    <w:rsid w:val="67973CDE"/>
    <w:rsid w:val="67EB5C4D"/>
    <w:rsid w:val="682D6446"/>
    <w:rsid w:val="685F1E70"/>
    <w:rsid w:val="689931E6"/>
    <w:rsid w:val="68AF296B"/>
    <w:rsid w:val="68CE783A"/>
    <w:rsid w:val="6A581E1B"/>
    <w:rsid w:val="6A831188"/>
    <w:rsid w:val="6A9B2020"/>
    <w:rsid w:val="6ACF0A20"/>
    <w:rsid w:val="6B1912C4"/>
    <w:rsid w:val="6BEF8D5F"/>
    <w:rsid w:val="6C311060"/>
    <w:rsid w:val="6C6658B0"/>
    <w:rsid w:val="6CE41B63"/>
    <w:rsid w:val="6E393D78"/>
    <w:rsid w:val="6ED70751"/>
    <w:rsid w:val="6EEFE259"/>
    <w:rsid w:val="6F6D49E6"/>
    <w:rsid w:val="709F6020"/>
    <w:rsid w:val="70E27414"/>
    <w:rsid w:val="731E50CD"/>
    <w:rsid w:val="73651791"/>
    <w:rsid w:val="752D73DF"/>
    <w:rsid w:val="7530523D"/>
    <w:rsid w:val="75E627F8"/>
    <w:rsid w:val="75F280DD"/>
    <w:rsid w:val="76432E15"/>
    <w:rsid w:val="77C45C42"/>
    <w:rsid w:val="7836409D"/>
    <w:rsid w:val="791D0C1E"/>
    <w:rsid w:val="79401FEE"/>
    <w:rsid w:val="795F8436"/>
    <w:rsid w:val="797A6A67"/>
    <w:rsid w:val="79B43B2B"/>
    <w:rsid w:val="7ABACCDE"/>
    <w:rsid w:val="7B59528D"/>
    <w:rsid w:val="7BED4C16"/>
    <w:rsid w:val="7C10356E"/>
    <w:rsid w:val="7C3A3B96"/>
    <w:rsid w:val="7C7F1AC0"/>
    <w:rsid w:val="7D94006F"/>
    <w:rsid w:val="7EFDCD80"/>
    <w:rsid w:val="7F454FCD"/>
    <w:rsid w:val="7F882DBB"/>
    <w:rsid w:val="9EDF6C8B"/>
    <w:rsid w:val="AE37EEAE"/>
    <w:rsid w:val="B6FF52F2"/>
    <w:rsid w:val="BBFF7A29"/>
    <w:rsid w:val="C3775FFF"/>
    <w:rsid w:val="EFEBEA7B"/>
    <w:rsid w:val="EFFB4C75"/>
    <w:rsid w:val="F5F2EC0A"/>
    <w:rsid w:val="F7FFAE37"/>
    <w:rsid w:val="FDBC062C"/>
    <w:rsid w:val="FFEED8DC"/>
    <w:rsid w:val="FFEF28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Lines="50" w:line="360" w:lineRule="auto"/>
      <w:outlineLvl w:val="1"/>
    </w:pPr>
    <w:rPr>
      <w:rFonts w:ascii="Times New Roman" w:hAnsi="Times New Roman" w:eastAsia="宋体"/>
      <w:b/>
      <w:bCs/>
      <w:sz w:val="28"/>
      <w:szCs w:val="28"/>
    </w:rPr>
  </w:style>
  <w:style w:type="paragraph" w:styleId="3">
    <w:name w:val="heading 3"/>
    <w:basedOn w:val="1"/>
    <w:next w:val="1"/>
    <w:link w:val="21"/>
    <w:unhideWhenUsed/>
    <w:qFormat/>
    <w:uiPriority w:val="0"/>
    <w:pPr>
      <w:keepNext/>
      <w:keepLines/>
      <w:spacing w:before="260" w:after="260" w:line="416" w:lineRule="auto"/>
      <w:outlineLvl w:val="2"/>
    </w:pPr>
    <w:rPr>
      <w:b/>
      <w:bCs/>
      <w:sz w:val="32"/>
      <w:szCs w:val="32"/>
    </w:rPr>
  </w:style>
  <w:style w:type="paragraph" w:styleId="4">
    <w:name w:val="heading 4"/>
    <w:basedOn w:val="1"/>
    <w:next w:val="1"/>
    <w:qFormat/>
    <w:uiPriority w:val="9"/>
    <w:pPr>
      <w:keepNext/>
      <w:keepLines/>
      <w:spacing w:before="280" w:after="290" w:line="376" w:lineRule="auto"/>
      <w:outlineLvl w:val="3"/>
    </w:pPr>
    <w:rPr>
      <w:rFonts w:ascii="Cambria" w:hAnsi="Cambria"/>
      <w:b/>
      <w:bCs/>
      <w:sz w:val="28"/>
      <w:szCs w:val="28"/>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widowControl/>
      <w:ind w:firstLine="420"/>
      <w:jc w:val="left"/>
    </w:pPr>
    <w:rPr>
      <w:rFonts w:ascii="Calibri" w:hAnsi="Calibri"/>
      <w:kern w:val="0"/>
      <w:szCs w:val="20"/>
    </w:rPr>
  </w:style>
  <w:style w:type="paragraph" w:styleId="6">
    <w:name w:val="Body Text First Indent 2"/>
    <w:basedOn w:val="7"/>
    <w:next w:val="1"/>
    <w:unhideWhenUsed/>
    <w:qFormat/>
    <w:uiPriority w:val="99"/>
    <w:pPr>
      <w:ind w:firstLine="200"/>
    </w:pPr>
  </w:style>
  <w:style w:type="paragraph" w:styleId="7">
    <w:name w:val="Body Text Indent"/>
    <w:basedOn w:val="1"/>
    <w:next w:val="1"/>
    <w:qFormat/>
    <w:uiPriority w:val="0"/>
    <w:pPr>
      <w:spacing w:line="360" w:lineRule="auto"/>
      <w:ind w:firstLine="480" w:firstLineChars="200"/>
    </w:pPr>
    <w:rPr>
      <w:rFonts w:ascii="宋体" w:hAnsi="宋体"/>
      <w:color w:val="008000"/>
      <w:sz w:val="24"/>
    </w:rPr>
  </w:style>
  <w:style w:type="paragraph" w:styleId="8">
    <w:name w:val="Body Text"/>
    <w:basedOn w:val="1"/>
    <w:next w:val="9"/>
    <w:qFormat/>
    <w:uiPriority w:val="0"/>
    <w:pPr>
      <w:adjustRightInd w:val="0"/>
      <w:spacing w:line="360" w:lineRule="auto"/>
      <w:ind w:firstLine="510"/>
      <w:textAlignment w:val="baseline"/>
    </w:pPr>
    <w:rPr>
      <w:rFonts w:ascii="宋体" w:hAnsi="宋体"/>
      <w:snapToGrid w:val="0"/>
      <w:spacing w:val="4"/>
      <w:kern w:val="18"/>
      <w:sz w:val="24"/>
      <w:szCs w:val="26"/>
    </w:rPr>
  </w:style>
  <w:style w:type="paragraph" w:styleId="9">
    <w:name w:val="List Bullet 5"/>
    <w:basedOn w:val="1"/>
    <w:qFormat/>
    <w:uiPriority w:val="0"/>
    <w:pPr>
      <w:numPr>
        <w:ilvl w:val="0"/>
        <w:numId w:val="1"/>
      </w:numPr>
    </w:pPr>
  </w:style>
  <w:style w:type="paragraph" w:styleId="10">
    <w:name w:val="Body Text Indent 2"/>
    <w:basedOn w:val="1"/>
    <w:next w:val="1"/>
    <w:qFormat/>
    <w:uiPriority w:val="0"/>
    <w:pPr>
      <w:spacing w:after="120" w:line="480" w:lineRule="auto"/>
      <w:ind w:left="420" w:leftChars="200"/>
    </w:pPr>
  </w:style>
  <w:style w:type="paragraph" w:styleId="11">
    <w:name w:val="footer"/>
    <w:basedOn w:val="1"/>
    <w:link w:val="22"/>
    <w:qFormat/>
    <w:uiPriority w:val="0"/>
    <w:pPr>
      <w:tabs>
        <w:tab w:val="center" w:pos="4153"/>
        <w:tab w:val="right" w:pos="8306"/>
      </w:tabs>
      <w:snapToGrid w:val="0"/>
      <w:jc w:val="left"/>
    </w:pPr>
    <w:rPr>
      <w:sz w:val="18"/>
      <w:szCs w:val="18"/>
    </w:rPr>
  </w:style>
  <w:style w:type="paragraph" w:styleId="12">
    <w:name w:val="header"/>
    <w:basedOn w:val="1"/>
    <w:next w:val="13"/>
    <w:qFormat/>
    <w:uiPriority w:val="0"/>
    <w:pPr>
      <w:tabs>
        <w:tab w:val="center" w:pos="4153"/>
        <w:tab w:val="right" w:pos="8306"/>
      </w:tabs>
      <w:snapToGrid w:val="0"/>
      <w:jc w:val="center"/>
    </w:pPr>
    <w:rPr>
      <w:rFonts w:ascii="宋体" w:hAnsi="宋体"/>
      <w:sz w:val="18"/>
      <w:szCs w:val="26"/>
    </w:rPr>
  </w:style>
  <w:style w:type="paragraph" w:customStyle="1" w:styleId="13">
    <w:name w:val="样式5"/>
    <w:basedOn w:val="14"/>
    <w:qFormat/>
    <w:uiPriority w:val="0"/>
    <w:pPr>
      <w:spacing w:line="380" w:lineRule="exact"/>
      <w:ind w:firstLine="566" w:firstLineChars="202"/>
    </w:pPr>
    <w:rPr>
      <w:rFonts w:eastAsia="华文行楷"/>
      <w:sz w:val="28"/>
    </w:rPr>
  </w:style>
  <w:style w:type="paragraph" w:customStyle="1" w:styleId="14">
    <w:name w:val="样式3"/>
    <w:basedOn w:val="15"/>
    <w:qFormat/>
    <w:uiPriority w:val="0"/>
    <w:pPr>
      <w:jc w:val="center"/>
    </w:pPr>
    <w:rPr>
      <w:rFonts w:hAnsi="黑体" w:eastAsia="黑体"/>
      <w:color w:val="000000"/>
    </w:rPr>
  </w:style>
  <w:style w:type="paragraph" w:styleId="15">
    <w:name w:val="List"/>
    <w:basedOn w:val="1"/>
    <w:qFormat/>
    <w:uiPriority w:val="0"/>
    <w:pPr>
      <w:ind w:left="200" w:hanging="200" w:hangingChars="200"/>
    </w:pPr>
    <w:rPr>
      <w:lang w:val="en-US" w:eastAsia="zh-CN"/>
    </w:rPr>
  </w:style>
  <w:style w:type="paragraph" w:styleId="16">
    <w:name w:val="Normal (Web)"/>
    <w:basedOn w:val="1"/>
    <w:qFormat/>
    <w:uiPriority w:val="0"/>
    <w:pPr>
      <w:spacing w:beforeAutospacing="1" w:afterAutospacing="1"/>
      <w:jc w:val="left"/>
    </w:pPr>
    <w:rPr>
      <w:rFonts w:cs="Times New Roman"/>
      <w:kern w:val="0"/>
      <w:sz w:val="24"/>
    </w:rPr>
  </w:style>
  <w:style w:type="paragraph" w:styleId="17">
    <w:name w:val="Body Text First Indent"/>
    <w:basedOn w:val="8"/>
    <w:next w:val="6"/>
    <w:unhideWhenUsed/>
    <w:qFormat/>
    <w:uiPriority w:val="99"/>
    <w:pPr>
      <w:widowControl/>
      <w:snapToGrid w:val="0"/>
      <w:spacing w:after="120" w:line="240" w:lineRule="auto"/>
      <w:ind w:firstLine="420" w:firstLineChars="100"/>
      <w:jc w:val="left"/>
    </w:pPr>
    <w:rPr>
      <w:rFonts w:ascii="Tahoma" w:hAnsi="Tahoma" w:eastAsia="微软雅黑"/>
      <w:kern w:val="0"/>
      <w:sz w:val="22"/>
      <w:szCs w:val="22"/>
    </w:rPr>
  </w:style>
  <w:style w:type="paragraph" w:customStyle="1" w:styleId="20">
    <w:name w:val="样式4"/>
    <w:basedOn w:val="4"/>
    <w:qFormat/>
    <w:uiPriority w:val="0"/>
    <w:pPr>
      <w:widowControl/>
      <w:spacing w:before="0" w:after="0" w:line="360" w:lineRule="auto"/>
    </w:pPr>
    <w:rPr>
      <w:rFonts w:ascii="宋体" w:hAnsi="宋体"/>
      <w:b w:val="0"/>
      <w:kern w:val="0"/>
      <w:sz w:val="24"/>
      <w:szCs w:val="24"/>
    </w:rPr>
  </w:style>
  <w:style w:type="character" w:customStyle="1" w:styleId="21">
    <w:name w:val="标题 3 Char"/>
    <w:link w:val="3"/>
    <w:qFormat/>
    <w:uiPriority w:val="0"/>
    <w:rPr>
      <w:b/>
      <w:bCs/>
      <w:sz w:val="32"/>
      <w:szCs w:val="32"/>
    </w:rPr>
  </w:style>
  <w:style w:type="character" w:customStyle="1" w:styleId="22">
    <w:name w:val="页脚 Char"/>
    <w:basedOn w:val="19"/>
    <w:link w:val="11"/>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1270</Words>
  <Characters>1307</Characters>
  <Lines>1</Lines>
  <Paragraphs>2</Paragraphs>
  <TotalTime>313</TotalTime>
  <ScaleCrop>false</ScaleCrop>
  <LinksUpToDate>false</LinksUpToDate>
  <CharactersWithSpaces>1341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2019-01-01T02:50:00Z</dcterms:created>
  <dc:creator>Administrator</dc:creator>
  <cp:lastModifiedBy>张二冬</cp:lastModifiedBy>
  <cp:lastPrinted>2026-01-29T14:51:00Z</cp:lastPrinted>
  <dcterms:modified xsi:type="dcterms:W3CDTF">2026-01-30T08:41:17Z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531BD35D0C5E4345B326B84F6D34854C_13</vt:lpwstr>
  </property>
  <property fmtid="{D5CDD505-2E9C-101B-9397-08002B2CF9AE}" pid="4" name="KSOTemplateDocerSaveRecord">
    <vt:lpwstr>eyJoZGlkIjoiYjY4ZmZlMTJmODg1MjIwNmFmMjQyNTZmMmY3MGRkODAiLCJ1c2VySWQiOiIxNjA5MDUwMjkwIn0=</vt:lpwstr>
  </property>
</Properties>
</file>