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E1BC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榆阳区易返贫致贫户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风险消除标注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名单</w:t>
      </w:r>
    </w:p>
    <w:p w14:paraId="1BFB8833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4B6171AB">
      <w:pPr>
        <w:pStyle w:val="4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735" w:tblpY="38"/>
        <w:tblOverlap w:val="never"/>
        <w:tblW w:w="13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95"/>
        <w:gridCol w:w="1469"/>
        <w:gridCol w:w="1267"/>
        <w:gridCol w:w="1949"/>
        <w:gridCol w:w="6286"/>
      </w:tblGrid>
      <w:tr w14:paraId="516C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367B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21BF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乡镇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7D79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村（组）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932D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8ACD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8309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已落实帮扶措施</w:t>
            </w:r>
          </w:p>
        </w:tc>
      </w:tr>
      <w:tr w14:paraId="6BB6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807B44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583F86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青云镇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E27977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聚福梁村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0D95D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杨玉忠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10BC7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6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931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低保、健康帮扶</w:t>
            </w:r>
          </w:p>
        </w:tc>
      </w:tr>
    </w:tbl>
    <w:p w14:paraId="531912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1FD7"/>
    <w:rsid w:val="5BE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 Indent"/>
    <w:basedOn w:val="1"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4">
    <w:name w:val="Body Text First Indent 2"/>
    <w:basedOn w:val="3"/>
    <w:qFormat/>
    <w:uiPriority w:val="0"/>
    <w:pPr>
      <w:spacing w:line="240" w:lineRule="auto"/>
      <w:ind w:left="420" w:leftChars="200" w:firstLine="21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2025-09-24T08:47:00Z</dcterms:created>
  <dc:creator>月亮不睡我不睡</dc:creator>
  <cp:lastModifiedBy>月亮不睡我不睡</cp:lastModifiedBy>
  <dcterms:modified xsi:type="dcterms:W3CDTF">2025-09-24T08:48:51Z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527E97B542D74D4EBBBAB2AB65A3A5D3_11</vt:lpwstr>
  </property>
  <property fmtid="{D5CDD505-2E9C-101B-9397-08002B2CF9AE}" pid="4" name="KSOTemplateDocerSaveRecord">
    <vt:lpwstr>eyJoZGlkIjoiODUxZGQzNThlMzhhZTY3NmE1ZTE5Y2I1M2NiNzJkZTciLCJ1c2VySWQiOiIxMTM4MjQzODYwIn0=</vt:lpwstr>
  </property>
</Properties>
</file>